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E7B0" w14:textId="77777777" w:rsidR="003045D3" w:rsidRDefault="003045D3">
      <w:pPr>
        <w:jc w:val="both"/>
        <w:rPr>
          <w:sz w:val="24"/>
          <w:szCs w:val="24"/>
        </w:rPr>
      </w:pPr>
      <w:bookmarkStart w:id="0" w:name="_heading=h.30j0zll" w:colFirst="0" w:colLast="0"/>
      <w:bookmarkEnd w:id="0"/>
    </w:p>
    <w:p w14:paraId="0BEA21C8" w14:textId="77777777" w:rsidR="003045D3" w:rsidRDefault="003045D3">
      <w:pPr>
        <w:jc w:val="both"/>
        <w:rPr>
          <w:sz w:val="24"/>
          <w:szCs w:val="24"/>
        </w:rPr>
      </w:pPr>
    </w:p>
    <w:p w14:paraId="301EBD24" w14:textId="77777777" w:rsidR="003045D3" w:rsidRDefault="003045D3">
      <w:pPr>
        <w:pBdr>
          <w:top w:val="nil"/>
          <w:left w:val="nil"/>
          <w:bottom w:val="nil"/>
          <w:right w:val="nil"/>
          <w:between w:val="nil"/>
        </w:pBdr>
        <w:spacing w:after="0" w:line="240" w:lineRule="auto"/>
        <w:jc w:val="both"/>
        <w:rPr>
          <w:color w:val="000000"/>
        </w:rPr>
      </w:pPr>
    </w:p>
    <w:p w14:paraId="264ACC7F" w14:textId="77777777" w:rsidR="003045D3" w:rsidRDefault="003045D3">
      <w:pPr>
        <w:pBdr>
          <w:top w:val="nil"/>
          <w:left w:val="nil"/>
          <w:bottom w:val="nil"/>
          <w:right w:val="nil"/>
          <w:between w:val="nil"/>
        </w:pBdr>
        <w:spacing w:after="0" w:line="240" w:lineRule="auto"/>
        <w:jc w:val="both"/>
        <w:rPr>
          <w:color w:val="000000"/>
        </w:rPr>
      </w:pPr>
    </w:p>
    <w:p w14:paraId="1E93E361" w14:textId="77777777" w:rsidR="003045D3" w:rsidRDefault="003045D3">
      <w:pPr>
        <w:pBdr>
          <w:top w:val="nil"/>
          <w:left w:val="nil"/>
          <w:bottom w:val="nil"/>
          <w:right w:val="nil"/>
          <w:between w:val="nil"/>
        </w:pBdr>
        <w:spacing w:after="0" w:line="240" w:lineRule="auto"/>
        <w:jc w:val="both"/>
        <w:rPr>
          <w:color w:val="000000"/>
        </w:rPr>
      </w:pPr>
    </w:p>
    <w:p w14:paraId="2A86BF68" w14:textId="77777777" w:rsidR="003045D3" w:rsidRDefault="003045D3">
      <w:pPr>
        <w:pBdr>
          <w:top w:val="nil"/>
          <w:left w:val="nil"/>
          <w:bottom w:val="nil"/>
          <w:right w:val="nil"/>
          <w:between w:val="nil"/>
        </w:pBdr>
        <w:spacing w:after="0" w:line="240" w:lineRule="auto"/>
        <w:jc w:val="both"/>
        <w:rPr>
          <w:color w:val="000000"/>
        </w:rPr>
      </w:pPr>
    </w:p>
    <w:p w14:paraId="0E69B0FB" w14:textId="77777777" w:rsidR="003045D3" w:rsidRDefault="003045D3">
      <w:pPr>
        <w:pBdr>
          <w:top w:val="nil"/>
          <w:left w:val="nil"/>
          <w:bottom w:val="nil"/>
          <w:right w:val="nil"/>
          <w:between w:val="nil"/>
        </w:pBdr>
        <w:spacing w:after="0" w:line="240" w:lineRule="auto"/>
        <w:jc w:val="both"/>
        <w:rPr>
          <w:color w:val="000000"/>
        </w:rPr>
      </w:pPr>
    </w:p>
    <w:p w14:paraId="07B74981" w14:textId="77777777" w:rsidR="003045D3" w:rsidRDefault="003045D3">
      <w:pPr>
        <w:pBdr>
          <w:top w:val="nil"/>
          <w:left w:val="nil"/>
          <w:bottom w:val="nil"/>
          <w:right w:val="nil"/>
          <w:between w:val="nil"/>
        </w:pBdr>
        <w:spacing w:after="0" w:line="240" w:lineRule="auto"/>
        <w:jc w:val="both"/>
        <w:rPr>
          <w:color w:val="000000"/>
        </w:rPr>
      </w:pPr>
    </w:p>
    <w:p w14:paraId="1D8B95CF" w14:textId="77777777" w:rsidR="003045D3" w:rsidRDefault="00DA6F1B">
      <w:pPr>
        <w:pBdr>
          <w:top w:val="nil"/>
          <w:left w:val="nil"/>
          <w:bottom w:val="nil"/>
          <w:right w:val="nil"/>
          <w:between w:val="nil"/>
        </w:pBdr>
        <w:spacing w:after="0" w:line="240" w:lineRule="auto"/>
        <w:jc w:val="center"/>
        <w:rPr>
          <w:color w:val="000000"/>
        </w:rPr>
      </w:pPr>
      <w:r>
        <w:rPr>
          <w:noProof/>
        </w:rPr>
        <w:drawing>
          <wp:inline distT="0" distB="0" distL="0" distR="0" wp14:anchorId="76DF47AF" wp14:editId="6ECE0B38">
            <wp:extent cx="1554480" cy="11033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nklea_logo.png"/>
                    <pic:cNvPicPr/>
                  </pic:nvPicPr>
                  <pic:blipFill>
                    <a:blip r:embed="rId8"/>
                    <a:stretch>
                      <a:fillRect/>
                    </a:stretch>
                  </pic:blipFill>
                  <pic:spPr>
                    <a:xfrm>
                      <a:off x="0" y="0"/>
                      <a:ext cx="1554480" cy="1103312"/>
                    </a:xfrm>
                    <a:prstGeom prst="rect">
                      <a:avLst/>
                    </a:prstGeom>
                  </pic:spPr>
                </pic:pic>
              </a:graphicData>
            </a:graphic>
          </wp:inline>
        </w:drawing>
      </w:r>
    </w:p>
    <w:p w14:paraId="0EFEE5AB" w14:textId="77777777" w:rsidR="003045D3" w:rsidRDefault="003045D3">
      <w:pPr>
        <w:pBdr>
          <w:top w:val="nil"/>
          <w:left w:val="nil"/>
          <w:bottom w:val="nil"/>
          <w:right w:val="nil"/>
          <w:between w:val="nil"/>
        </w:pBdr>
        <w:spacing w:after="0" w:line="240" w:lineRule="auto"/>
        <w:jc w:val="both"/>
        <w:rPr>
          <w:color w:val="000000"/>
        </w:rPr>
      </w:pPr>
    </w:p>
    <w:p w14:paraId="63BD7ED3" w14:textId="77777777" w:rsidR="003045D3" w:rsidRDefault="003045D3">
      <w:pPr>
        <w:pBdr>
          <w:top w:val="nil"/>
          <w:left w:val="nil"/>
          <w:bottom w:val="nil"/>
          <w:right w:val="nil"/>
          <w:between w:val="nil"/>
        </w:pBdr>
        <w:spacing w:after="0" w:line="240" w:lineRule="auto"/>
        <w:jc w:val="center"/>
        <w:rPr>
          <w:color w:val="000000"/>
        </w:rPr>
      </w:pPr>
      <w:r>
        <w:rPr>
          <w:b/>
          <w:sz w:val="48"/>
        </w:rPr>
        <w:t>Safeguarding and Child Protection Policy</w:t>
      </w:r>
    </w:p>
    <w:p w14:paraId="77B75D35" w14:textId="77777777" w:rsidR="003045D3" w:rsidRDefault="003045D3">
      <w:pPr>
        <w:pBdr>
          <w:top w:val="nil"/>
          <w:left w:val="nil"/>
          <w:bottom w:val="nil"/>
          <w:right w:val="nil"/>
          <w:between w:val="nil"/>
        </w:pBdr>
        <w:spacing w:after="0" w:line="240" w:lineRule="auto"/>
        <w:jc w:val="center"/>
        <w:rPr>
          <w:color w:val="000000"/>
        </w:rPr>
      </w:pPr>
      <w:r>
        <w:rPr>
          <w:b/>
          <w:sz w:val="44"/>
        </w:rPr>
        <w:t>2026-27</w:t>
      </w:r>
    </w:p>
    <w:p w14:paraId="507FC46C" w14:textId="77777777" w:rsidR="003045D3" w:rsidRDefault="003045D3">
      <w:pPr>
        <w:pBdr>
          <w:top w:val="nil"/>
          <w:left w:val="nil"/>
          <w:bottom w:val="nil"/>
          <w:right w:val="nil"/>
          <w:between w:val="nil"/>
        </w:pBdr>
        <w:spacing w:after="0" w:line="240" w:lineRule="auto"/>
        <w:jc w:val="both"/>
        <w:rPr>
          <w:b/>
          <w:bCs/>
          <w:color w:val="000000"/>
          <w:sz w:val="52"/>
          <w:szCs w:val="52"/>
        </w:rPr>
      </w:pPr>
    </w:p>
    <w:p w14:paraId="509F3AFA" w14:textId="77777777" w:rsidR="003045D3" w:rsidRDefault="003045D3">
      <w:pPr>
        <w:pBdr>
          <w:top w:val="nil"/>
          <w:left w:val="nil"/>
          <w:bottom w:val="nil"/>
          <w:right w:val="nil"/>
          <w:between w:val="nil"/>
        </w:pBdr>
        <w:spacing w:after="0" w:line="240" w:lineRule="auto"/>
        <w:jc w:val="both"/>
        <w:rPr>
          <w:b/>
          <w:bCs/>
          <w:color w:val="000000"/>
          <w:sz w:val="52"/>
          <w:szCs w:val="52"/>
        </w:rPr>
      </w:pPr>
    </w:p>
    <w:p w14:paraId="07A65733" w14:textId="77777777" w:rsidR="003045D3" w:rsidRDefault="00DA6F1B">
      <w:pPr>
        <w:pBdr>
          <w:top w:val="nil"/>
          <w:left w:val="nil"/>
          <w:bottom w:val="nil"/>
          <w:right w:val="nil"/>
          <w:between w:val="nil"/>
        </w:pBdr>
        <w:spacing w:after="0" w:line="240" w:lineRule="auto"/>
        <w:jc w:val="center"/>
        <w:rPr>
          <w:b/>
          <w:bCs/>
          <w:color w:val="000000"/>
          <w:sz w:val="52"/>
          <w:szCs w:val="52"/>
        </w:rPr>
      </w:pPr>
      <w:r>
        <w:rPr>
          <w:b/>
          <w:color w:val="000000"/>
          <w:sz w:val="36"/>
        </w:rPr>
        <w:t>SHANKLEA PRIMARY SCHOOL</w:t>
      </w:r>
    </w:p>
    <w:p w14:paraId="136BF2DB" w14:textId="77777777" w:rsidR="003045D3" w:rsidRDefault="003045D3">
      <w:pPr>
        <w:pBdr>
          <w:top w:val="nil"/>
          <w:left w:val="nil"/>
          <w:bottom w:val="nil"/>
          <w:right w:val="nil"/>
          <w:between w:val="nil"/>
        </w:pBdr>
        <w:spacing w:after="0" w:line="240" w:lineRule="auto"/>
        <w:jc w:val="both"/>
        <w:rPr>
          <w:b/>
          <w:bCs/>
          <w:color w:val="000000"/>
          <w:sz w:val="52"/>
          <w:szCs w:val="52"/>
        </w:rPr>
      </w:pPr>
    </w:p>
    <w:p w14:paraId="2F507F4C" w14:textId="77777777" w:rsidR="003045D3" w:rsidRDefault="003045D3">
      <w:pPr>
        <w:pBdr>
          <w:top w:val="nil"/>
          <w:left w:val="nil"/>
          <w:bottom w:val="nil"/>
          <w:right w:val="nil"/>
          <w:between w:val="nil"/>
        </w:pBdr>
        <w:spacing w:after="0" w:line="240" w:lineRule="auto"/>
        <w:jc w:val="both"/>
        <w:rPr>
          <w:b/>
          <w:bCs/>
          <w:color w:val="000000"/>
          <w:sz w:val="28"/>
          <w:szCs w:val="28"/>
          <w:u w:val="single"/>
        </w:rPr>
      </w:pPr>
    </w:p>
    <w:p w14:paraId="3E3041E1" w14:textId="77777777" w:rsidR="003045D3" w:rsidRDefault="003045D3">
      <w:pPr>
        <w:pBdr>
          <w:top w:val="nil"/>
          <w:left w:val="nil"/>
          <w:bottom w:val="nil"/>
          <w:right w:val="nil"/>
          <w:between w:val="nil"/>
        </w:pBdr>
        <w:spacing w:after="0" w:line="240" w:lineRule="auto"/>
        <w:jc w:val="both"/>
        <w:rPr>
          <w:color w:val="000000"/>
        </w:rPr>
      </w:pPr>
    </w:p>
    <w:p w14:paraId="5C5C2236" w14:textId="77777777" w:rsidR="003045D3" w:rsidRDefault="003045D3">
      <w:pPr>
        <w:pBdr>
          <w:top w:val="nil"/>
          <w:left w:val="nil"/>
          <w:bottom w:val="nil"/>
          <w:right w:val="nil"/>
          <w:between w:val="nil"/>
        </w:pBdr>
        <w:spacing w:after="0" w:line="240" w:lineRule="auto"/>
        <w:jc w:val="both"/>
        <w:rPr>
          <w:color w:val="000000"/>
        </w:rPr>
      </w:pPr>
    </w:p>
    <w:p w14:paraId="55996AC6" w14:textId="77777777" w:rsidR="003045D3" w:rsidRDefault="003045D3">
      <w:pPr>
        <w:pBdr>
          <w:top w:val="nil"/>
          <w:left w:val="nil"/>
          <w:bottom w:val="nil"/>
          <w:right w:val="nil"/>
          <w:between w:val="nil"/>
        </w:pBdr>
        <w:spacing w:after="0" w:line="240" w:lineRule="auto"/>
        <w:jc w:val="center"/>
        <w:rPr>
          <w:b/>
          <w:bCs/>
          <w:color w:val="000000"/>
          <w:sz w:val="24"/>
          <w:szCs w:val="24"/>
        </w:rPr>
      </w:pPr>
    </w:p>
    <w:p w14:paraId="79A2231D" w14:textId="77777777" w:rsidR="003045D3" w:rsidRDefault="003045D3">
      <w:pPr>
        <w:pBdr>
          <w:top w:val="nil"/>
          <w:left w:val="nil"/>
          <w:bottom w:val="nil"/>
          <w:right w:val="nil"/>
          <w:between w:val="nil"/>
        </w:pBdr>
        <w:spacing w:after="0" w:line="240" w:lineRule="auto"/>
        <w:jc w:val="both"/>
        <w:rPr>
          <w:color w:val="000000"/>
          <w:sz w:val="24"/>
          <w:szCs w:val="24"/>
        </w:rPr>
      </w:pPr>
    </w:p>
    <w:p w14:paraId="5C2A1308" w14:textId="77777777" w:rsidR="003045D3" w:rsidRDefault="003045D3">
      <w:pPr>
        <w:pBdr>
          <w:top w:val="nil"/>
          <w:left w:val="nil"/>
          <w:bottom w:val="nil"/>
          <w:right w:val="nil"/>
          <w:between w:val="nil"/>
        </w:pBdr>
        <w:spacing w:after="0" w:line="240" w:lineRule="auto"/>
        <w:jc w:val="center"/>
        <w:rPr>
          <w:color w:val="000000"/>
          <w:sz w:val="24"/>
          <w:szCs w:val="24"/>
          <w:u w:val="single"/>
        </w:rPr>
      </w:pPr>
    </w:p>
    <w:p w14:paraId="552911B7" w14:textId="77777777" w:rsidR="003045D3" w:rsidRDefault="003045D3">
      <w:pPr>
        <w:pBdr>
          <w:top w:val="nil"/>
          <w:left w:val="nil"/>
          <w:bottom w:val="nil"/>
          <w:right w:val="nil"/>
          <w:between w:val="nil"/>
        </w:pBdr>
        <w:spacing w:after="0" w:line="240" w:lineRule="auto"/>
        <w:jc w:val="both"/>
        <w:rPr>
          <w:color w:val="000000"/>
          <w:sz w:val="24"/>
          <w:szCs w:val="24"/>
          <w:u w:val="single"/>
        </w:rPr>
      </w:pPr>
    </w:p>
    <w:p w14:paraId="23998455" w14:textId="77777777" w:rsidR="003045D3" w:rsidRDefault="003045D3">
      <w:pPr>
        <w:pBdr>
          <w:top w:val="nil"/>
          <w:left w:val="nil"/>
          <w:bottom w:val="nil"/>
          <w:right w:val="nil"/>
          <w:between w:val="nil"/>
        </w:pBdr>
        <w:spacing w:after="0" w:line="240" w:lineRule="auto"/>
        <w:jc w:val="both"/>
        <w:rPr>
          <w:color w:val="000000"/>
          <w:sz w:val="24"/>
          <w:szCs w:val="24"/>
          <w:u w:val="single"/>
        </w:rPr>
      </w:pPr>
    </w:p>
    <w:p w14:paraId="5376651A" w14:textId="77777777" w:rsidR="00455ED4" w:rsidRDefault="00455ED4">
      <w:pPr>
        <w:pBdr>
          <w:top w:val="nil"/>
          <w:left w:val="nil"/>
          <w:bottom w:val="nil"/>
          <w:right w:val="nil"/>
          <w:between w:val="nil"/>
        </w:pBdr>
        <w:spacing w:after="0" w:line="240" w:lineRule="auto"/>
        <w:jc w:val="both"/>
        <w:rPr>
          <w:color w:val="000000"/>
          <w:sz w:val="24"/>
          <w:szCs w:val="24"/>
          <w:u w:val="single"/>
        </w:rPr>
      </w:pPr>
    </w:p>
    <w:p w14:paraId="00118771" w14:textId="77777777" w:rsidR="00455ED4" w:rsidRDefault="00455ED4">
      <w:pPr>
        <w:pBdr>
          <w:top w:val="nil"/>
          <w:left w:val="nil"/>
          <w:bottom w:val="nil"/>
          <w:right w:val="nil"/>
          <w:between w:val="nil"/>
        </w:pBdr>
        <w:spacing w:after="0" w:line="240" w:lineRule="auto"/>
        <w:jc w:val="both"/>
        <w:rPr>
          <w:color w:val="000000"/>
          <w:sz w:val="24"/>
          <w:szCs w:val="24"/>
          <w:u w:val="single"/>
        </w:rPr>
      </w:pPr>
    </w:p>
    <w:p w14:paraId="3B85AA3B" w14:textId="77777777" w:rsidR="00455ED4" w:rsidRDefault="00455ED4">
      <w:pPr>
        <w:pBdr>
          <w:top w:val="nil"/>
          <w:left w:val="nil"/>
          <w:bottom w:val="nil"/>
          <w:right w:val="nil"/>
          <w:between w:val="nil"/>
        </w:pBdr>
        <w:spacing w:after="0" w:line="240" w:lineRule="auto"/>
        <w:jc w:val="both"/>
        <w:rPr>
          <w:color w:val="000000"/>
          <w:sz w:val="24"/>
          <w:szCs w:val="24"/>
          <w:u w:val="single"/>
        </w:rPr>
      </w:pPr>
    </w:p>
    <w:p w14:paraId="11E06B69" w14:textId="77777777" w:rsidR="00455ED4" w:rsidRDefault="00455ED4">
      <w:pPr>
        <w:pBdr>
          <w:top w:val="nil"/>
          <w:left w:val="nil"/>
          <w:bottom w:val="nil"/>
          <w:right w:val="nil"/>
          <w:between w:val="nil"/>
        </w:pBdr>
        <w:spacing w:after="0" w:line="240" w:lineRule="auto"/>
        <w:jc w:val="both"/>
        <w:rPr>
          <w:color w:val="000000"/>
          <w:sz w:val="24"/>
          <w:szCs w:val="24"/>
          <w:u w:val="single"/>
        </w:rPr>
      </w:pPr>
    </w:p>
    <w:p w14:paraId="69855151" w14:textId="77777777" w:rsidR="003045D3" w:rsidRDefault="003045D3">
      <w:pPr>
        <w:pBdr>
          <w:top w:val="nil"/>
          <w:left w:val="nil"/>
          <w:bottom w:val="nil"/>
          <w:right w:val="nil"/>
          <w:between w:val="nil"/>
        </w:pBdr>
        <w:spacing w:after="0" w:line="240" w:lineRule="auto"/>
        <w:jc w:val="both"/>
        <w:rPr>
          <w:color w:val="000000"/>
          <w:sz w:val="24"/>
          <w:szCs w:val="24"/>
        </w:rPr>
      </w:pPr>
    </w:p>
    <w:p w14:paraId="3A8D76C7" w14:textId="77777777" w:rsidR="003045D3" w:rsidRDefault="00DA6F1B">
      <w:pPr>
        <w:pBdr>
          <w:top w:val="nil"/>
          <w:left w:val="nil"/>
          <w:bottom w:val="nil"/>
          <w:right w:val="nil"/>
          <w:between w:val="nil"/>
        </w:pBdr>
        <w:spacing w:after="0" w:line="240" w:lineRule="auto"/>
        <w:jc w:val="both"/>
        <w:rPr>
          <w:color w:val="000000"/>
          <w:sz w:val="24"/>
          <w:szCs w:val="24"/>
        </w:rPr>
      </w:pPr>
      <w:r>
        <w:rPr>
          <w:color w:val="000000"/>
        </w:rPr>
        <w:t>Date reviewed: September 2026</w:t>
      </w:r>
    </w:p>
    <w:p w14:paraId="60128EC7" w14:textId="77777777" w:rsidR="003045D3" w:rsidRDefault="003045D3">
      <w:pPr>
        <w:pBdr>
          <w:top w:val="nil"/>
          <w:left w:val="nil"/>
          <w:bottom w:val="nil"/>
          <w:right w:val="nil"/>
          <w:between w:val="nil"/>
        </w:pBdr>
        <w:spacing w:after="0" w:line="240" w:lineRule="auto"/>
        <w:jc w:val="both"/>
        <w:rPr>
          <w:color w:val="000000"/>
          <w:sz w:val="24"/>
          <w:szCs w:val="24"/>
        </w:rPr>
      </w:pPr>
    </w:p>
    <w:p w14:paraId="42FC4401" w14:textId="77777777" w:rsidR="003045D3" w:rsidRDefault="003045D3">
      <w:pPr>
        <w:pBdr>
          <w:top w:val="nil"/>
          <w:left w:val="nil"/>
          <w:bottom w:val="nil"/>
          <w:right w:val="nil"/>
          <w:between w:val="nil"/>
        </w:pBdr>
        <w:spacing w:after="0" w:line="240" w:lineRule="auto"/>
        <w:jc w:val="both"/>
        <w:rPr>
          <w:color w:val="000000"/>
          <w:sz w:val="24"/>
          <w:szCs w:val="24"/>
        </w:rPr>
      </w:pPr>
    </w:p>
    <w:p w14:paraId="62C9C0CA" w14:textId="77777777" w:rsidR="003045D3" w:rsidRDefault="003045D3">
      <w:pPr>
        <w:pBdr>
          <w:top w:val="nil"/>
          <w:left w:val="nil"/>
          <w:bottom w:val="nil"/>
          <w:right w:val="nil"/>
          <w:between w:val="nil"/>
        </w:pBdr>
        <w:spacing w:after="0" w:line="240" w:lineRule="auto"/>
        <w:jc w:val="both"/>
        <w:rPr>
          <w:sz w:val="24"/>
          <w:szCs w:val="24"/>
        </w:rPr>
      </w:pPr>
    </w:p>
    <w:p w14:paraId="70F5EAD5" w14:textId="77777777" w:rsidR="00455ED4" w:rsidRDefault="00455ED4">
      <w:pPr>
        <w:pBdr>
          <w:top w:val="nil"/>
          <w:left w:val="nil"/>
          <w:bottom w:val="nil"/>
          <w:right w:val="nil"/>
          <w:between w:val="nil"/>
        </w:pBdr>
        <w:spacing w:after="0" w:line="240" w:lineRule="auto"/>
        <w:jc w:val="both"/>
        <w:rPr>
          <w:sz w:val="24"/>
          <w:szCs w:val="24"/>
        </w:rPr>
      </w:pPr>
    </w:p>
    <w:p w14:paraId="253EEB56" w14:textId="77777777" w:rsidR="00455ED4" w:rsidRDefault="00455ED4">
      <w:pPr>
        <w:pBdr>
          <w:top w:val="nil"/>
          <w:left w:val="nil"/>
          <w:bottom w:val="nil"/>
          <w:right w:val="nil"/>
          <w:between w:val="nil"/>
        </w:pBdr>
        <w:spacing w:after="0" w:line="240" w:lineRule="auto"/>
        <w:jc w:val="both"/>
        <w:rPr>
          <w:sz w:val="24"/>
          <w:szCs w:val="24"/>
        </w:rPr>
      </w:pPr>
    </w:p>
    <w:p w14:paraId="79D702C1" w14:textId="77777777" w:rsidR="003045D3" w:rsidRDefault="003045D3">
      <w:pPr>
        <w:pBdr>
          <w:top w:val="nil"/>
          <w:left w:val="nil"/>
          <w:bottom w:val="nil"/>
          <w:right w:val="nil"/>
          <w:between w:val="nil"/>
        </w:pBdr>
        <w:spacing w:after="0" w:line="240" w:lineRule="auto"/>
        <w:jc w:val="both"/>
        <w:rPr>
          <w:color w:val="000000"/>
          <w:sz w:val="24"/>
          <w:szCs w:val="24"/>
        </w:rPr>
      </w:pPr>
    </w:p>
    <w:p w14:paraId="48918F03" w14:textId="77777777" w:rsidR="003045D3" w:rsidRDefault="003045D3">
      <w:pPr>
        <w:pBdr>
          <w:top w:val="nil"/>
          <w:left w:val="nil"/>
          <w:bottom w:val="nil"/>
          <w:right w:val="nil"/>
          <w:between w:val="nil"/>
        </w:pBdr>
        <w:spacing w:after="0" w:line="240" w:lineRule="auto"/>
        <w:jc w:val="both"/>
        <w:rPr>
          <w:color w:val="000000"/>
          <w:sz w:val="24"/>
          <w:szCs w:val="24"/>
        </w:rPr>
      </w:pPr>
    </w:p>
    <w:tbl>
      <w:tblPr>
        <w:tblStyle w:val="a"/>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gridCol w:w="851"/>
      </w:tblGrid>
      <w:tr w:rsidR="003045D3" w14:paraId="0BDE4B7B" w14:textId="77777777">
        <w:tc>
          <w:tcPr>
            <w:tcW w:w="9782" w:type="dxa"/>
            <w:gridSpan w:val="2"/>
            <w:shd w:val="clear" w:color="auto" w:fill="002060"/>
          </w:tcPr>
          <w:p w14:paraId="13284B52" w14:textId="77777777" w:rsidR="003045D3" w:rsidRDefault="00DA6F1B">
            <w:pPr>
              <w:pBdr>
                <w:top w:val="nil"/>
                <w:left w:val="nil"/>
                <w:bottom w:val="nil"/>
                <w:right w:val="nil"/>
                <w:between w:val="nil"/>
              </w:pBdr>
              <w:jc w:val="both"/>
              <w:rPr>
                <w:b/>
                <w:bCs/>
                <w:color w:val="000000"/>
                <w:sz w:val="28"/>
                <w:szCs w:val="28"/>
              </w:rPr>
            </w:pPr>
            <w:r>
              <w:rPr>
                <w:b/>
                <w:bCs/>
                <w:color w:val="FFFFFF"/>
                <w:sz w:val="28"/>
                <w:szCs w:val="28"/>
              </w:rPr>
              <w:lastRenderedPageBreak/>
              <w:t>CONTENTS</w:t>
            </w:r>
          </w:p>
        </w:tc>
      </w:tr>
      <w:tr w:rsidR="003045D3" w14:paraId="2A292217" w14:textId="77777777">
        <w:tc>
          <w:tcPr>
            <w:tcW w:w="8931" w:type="dxa"/>
          </w:tcPr>
          <w:p w14:paraId="6A02541F" w14:textId="77777777" w:rsidR="003045D3" w:rsidRDefault="003045D3">
            <w:pPr>
              <w:pBdr>
                <w:top w:val="nil"/>
                <w:left w:val="nil"/>
                <w:bottom w:val="nil"/>
                <w:right w:val="nil"/>
                <w:between w:val="nil"/>
              </w:pBdr>
              <w:jc w:val="both"/>
              <w:rPr>
                <w:color w:val="000000"/>
                <w:sz w:val="24"/>
                <w:szCs w:val="24"/>
              </w:rPr>
            </w:pPr>
          </w:p>
        </w:tc>
        <w:tc>
          <w:tcPr>
            <w:tcW w:w="851" w:type="dxa"/>
          </w:tcPr>
          <w:p w14:paraId="76620A11" w14:textId="77777777" w:rsidR="003045D3" w:rsidRDefault="00DA6F1B">
            <w:pPr>
              <w:pBdr>
                <w:top w:val="nil"/>
                <w:left w:val="nil"/>
                <w:bottom w:val="nil"/>
                <w:right w:val="nil"/>
                <w:between w:val="nil"/>
              </w:pBdr>
              <w:jc w:val="both"/>
              <w:rPr>
                <w:b/>
                <w:bCs/>
                <w:color w:val="000000"/>
                <w:sz w:val="24"/>
                <w:szCs w:val="24"/>
              </w:rPr>
            </w:pPr>
            <w:r>
              <w:rPr>
                <w:b/>
                <w:bCs/>
                <w:color w:val="000000"/>
                <w:sz w:val="24"/>
                <w:szCs w:val="24"/>
              </w:rPr>
              <w:t>Page</w:t>
            </w:r>
          </w:p>
        </w:tc>
      </w:tr>
      <w:tr w:rsidR="003045D3" w14:paraId="767E8A93" w14:textId="77777777">
        <w:trPr>
          <w:trHeight w:val="340"/>
        </w:trPr>
        <w:tc>
          <w:tcPr>
            <w:tcW w:w="8931" w:type="dxa"/>
          </w:tcPr>
          <w:p w14:paraId="070DA633" w14:textId="77777777" w:rsidR="003045D3" w:rsidRDefault="00DA6F1B">
            <w:pPr>
              <w:pBdr>
                <w:top w:val="nil"/>
                <w:left w:val="nil"/>
                <w:bottom w:val="nil"/>
                <w:right w:val="nil"/>
                <w:between w:val="nil"/>
              </w:pBdr>
              <w:jc w:val="both"/>
              <w:rPr>
                <w:color w:val="000000"/>
                <w:sz w:val="28"/>
                <w:szCs w:val="28"/>
              </w:rPr>
            </w:pPr>
            <w:r>
              <w:rPr>
                <w:color w:val="000000"/>
                <w:sz w:val="28"/>
                <w:szCs w:val="28"/>
              </w:rPr>
              <w:t>Key school contact details</w:t>
            </w:r>
          </w:p>
          <w:p w14:paraId="31AD9DD6" w14:textId="77777777" w:rsidR="003045D3" w:rsidRDefault="003045D3">
            <w:pPr>
              <w:pBdr>
                <w:top w:val="nil"/>
                <w:left w:val="nil"/>
                <w:bottom w:val="nil"/>
                <w:right w:val="nil"/>
                <w:between w:val="nil"/>
              </w:pBdr>
              <w:jc w:val="both"/>
              <w:rPr>
                <w:color w:val="000000"/>
                <w:sz w:val="24"/>
                <w:szCs w:val="24"/>
              </w:rPr>
            </w:pPr>
          </w:p>
        </w:tc>
        <w:tc>
          <w:tcPr>
            <w:tcW w:w="851" w:type="dxa"/>
          </w:tcPr>
          <w:p w14:paraId="6C8CF421" w14:textId="77777777" w:rsidR="00952F21" w:rsidRDefault="004C40E8">
            <w:r>
              <w:t>4</w:t>
            </w:r>
          </w:p>
        </w:tc>
      </w:tr>
      <w:tr w:rsidR="003045D3" w14:paraId="2DA18745" w14:textId="77777777">
        <w:trPr>
          <w:trHeight w:val="340"/>
        </w:trPr>
        <w:tc>
          <w:tcPr>
            <w:tcW w:w="8931" w:type="dxa"/>
          </w:tcPr>
          <w:p w14:paraId="6F971B84" w14:textId="77777777" w:rsidR="003045D3" w:rsidRDefault="00DA6F1B">
            <w:pPr>
              <w:pBdr>
                <w:top w:val="nil"/>
                <w:left w:val="nil"/>
                <w:bottom w:val="nil"/>
                <w:right w:val="nil"/>
                <w:between w:val="nil"/>
              </w:pBdr>
              <w:jc w:val="both"/>
              <w:rPr>
                <w:color w:val="000000"/>
                <w:sz w:val="28"/>
                <w:szCs w:val="28"/>
              </w:rPr>
            </w:pPr>
            <w:r>
              <w:rPr>
                <w:color w:val="000000"/>
                <w:sz w:val="28"/>
                <w:szCs w:val="28"/>
              </w:rPr>
              <w:t>Key external contact details</w:t>
            </w:r>
          </w:p>
          <w:p w14:paraId="1307895F" w14:textId="77777777" w:rsidR="003045D3" w:rsidRDefault="003045D3">
            <w:pPr>
              <w:pBdr>
                <w:top w:val="nil"/>
                <w:left w:val="nil"/>
                <w:bottom w:val="nil"/>
                <w:right w:val="nil"/>
                <w:between w:val="nil"/>
              </w:pBdr>
              <w:jc w:val="both"/>
              <w:rPr>
                <w:color w:val="000000"/>
                <w:sz w:val="24"/>
                <w:szCs w:val="24"/>
              </w:rPr>
            </w:pPr>
          </w:p>
        </w:tc>
        <w:tc>
          <w:tcPr>
            <w:tcW w:w="851" w:type="dxa"/>
          </w:tcPr>
          <w:p w14:paraId="232DC313" w14:textId="77777777" w:rsidR="00952F21" w:rsidRDefault="004C40E8">
            <w:r>
              <w:t>5</w:t>
            </w:r>
          </w:p>
        </w:tc>
      </w:tr>
      <w:tr w:rsidR="003045D3" w14:paraId="6BA571A3" w14:textId="77777777">
        <w:trPr>
          <w:trHeight w:val="340"/>
        </w:trPr>
        <w:tc>
          <w:tcPr>
            <w:tcW w:w="8931" w:type="dxa"/>
          </w:tcPr>
          <w:p w14:paraId="28CF33F7" w14:textId="77777777" w:rsidR="003045D3" w:rsidRDefault="00DA6F1B">
            <w:pPr>
              <w:pBdr>
                <w:top w:val="nil"/>
                <w:left w:val="nil"/>
                <w:bottom w:val="nil"/>
                <w:right w:val="nil"/>
                <w:between w:val="nil"/>
              </w:pBdr>
              <w:jc w:val="both"/>
              <w:rPr>
                <w:color w:val="000000"/>
                <w:sz w:val="28"/>
                <w:szCs w:val="28"/>
              </w:rPr>
            </w:pPr>
            <w:r>
              <w:rPr>
                <w:color w:val="000000"/>
                <w:sz w:val="28"/>
                <w:szCs w:val="28"/>
              </w:rPr>
              <w:t>Guidance and advice documents</w:t>
            </w:r>
          </w:p>
          <w:p w14:paraId="300952AA" w14:textId="77777777" w:rsidR="003045D3" w:rsidRDefault="003045D3">
            <w:pPr>
              <w:pBdr>
                <w:top w:val="nil"/>
                <w:left w:val="nil"/>
                <w:bottom w:val="nil"/>
                <w:right w:val="nil"/>
                <w:between w:val="nil"/>
              </w:pBdr>
              <w:jc w:val="both"/>
              <w:rPr>
                <w:color w:val="000000"/>
                <w:sz w:val="28"/>
                <w:szCs w:val="28"/>
              </w:rPr>
            </w:pPr>
          </w:p>
        </w:tc>
        <w:tc>
          <w:tcPr>
            <w:tcW w:w="851" w:type="dxa"/>
          </w:tcPr>
          <w:p w14:paraId="70B5059E" w14:textId="77777777" w:rsidR="00952F21" w:rsidRDefault="004C40E8">
            <w:r>
              <w:t>6</w:t>
            </w:r>
          </w:p>
        </w:tc>
      </w:tr>
      <w:tr w:rsidR="003045D3" w14:paraId="22CE2009" w14:textId="77777777">
        <w:trPr>
          <w:trHeight w:val="340"/>
        </w:trPr>
        <w:tc>
          <w:tcPr>
            <w:tcW w:w="8931" w:type="dxa"/>
          </w:tcPr>
          <w:p w14:paraId="45056224"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 xml:space="preserve">Policy statement </w:t>
            </w:r>
          </w:p>
          <w:p w14:paraId="7A92D684" w14:textId="77777777" w:rsidR="003045D3" w:rsidRPr="00455ED4" w:rsidRDefault="003045D3">
            <w:pPr>
              <w:pBdr>
                <w:top w:val="nil"/>
                <w:left w:val="nil"/>
                <w:bottom w:val="nil"/>
                <w:right w:val="nil"/>
                <w:between w:val="nil"/>
              </w:pBdr>
              <w:jc w:val="both"/>
              <w:rPr>
                <w:color w:val="000000"/>
                <w:sz w:val="24"/>
                <w:szCs w:val="24"/>
              </w:rPr>
            </w:pPr>
          </w:p>
        </w:tc>
        <w:tc>
          <w:tcPr>
            <w:tcW w:w="851" w:type="dxa"/>
          </w:tcPr>
          <w:p w14:paraId="6E3C852E" w14:textId="77777777" w:rsidR="00952F21" w:rsidRDefault="004C40E8">
            <w:r>
              <w:t>8</w:t>
            </w:r>
          </w:p>
        </w:tc>
      </w:tr>
      <w:tr w:rsidR="003045D3" w14:paraId="18762145" w14:textId="77777777">
        <w:trPr>
          <w:trHeight w:val="340"/>
        </w:trPr>
        <w:tc>
          <w:tcPr>
            <w:tcW w:w="8931" w:type="dxa"/>
          </w:tcPr>
          <w:p w14:paraId="58AFC984"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Definition of safeguarding, abuse, neglect and exploitation</w:t>
            </w:r>
          </w:p>
          <w:p w14:paraId="6AD2BB65" w14:textId="77777777" w:rsidR="003045D3" w:rsidRPr="00455ED4" w:rsidRDefault="003045D3">
            <w:pPr>
              <w:pBdr>
                <w:top w:val="nil"/>
                <w:left w:val="nil"/>
                <w:bottom w:val="nil"/>
                <w:right w:val="nil"/>
                <w:between w:val="nil"/>
              </w:pBdr>
              <w:jc w:val="both"/>
              <w:rPr>
                <w:color w:val="000000"/>
                <w:sz w:val="24"/>
                <w:szCs w:val="24"/>
              </w:rPr>
            </w:pPr>
          </w:p>
        </w:tc>
        <w:tc>
          <w:tcPr>
            <w:tcW w:w="851" w:type="dxa"/>
          </w:tcPr>
          <w:p w14:paraId="316C07DB" w14:textId="77777777" w:rsidR="00952F21" w:rsidRDefault="004C40E8">
            <w:r>
              <w:t>10</w:t>
            </w:r>
          </w:p>
        </w:tc>
      </w:tr>
      <w:tr w:rsidR="003045D3" w14:paraId="6B4C8410" w14:textId="77777777">
        <w:trPr>
          <w:trHeight w:val="340"/>
        </w:trPr>
        <w:tc>
          <w:tcPr>
            <w:tcW w:w="8931" w:type="dxa"/>
          </w:tcPr>
          <w:p w14:paraId="06E71D33"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 xml:space="preserve">Procedures for </w:t>
            </w:r>
            <w:r w:rsidRPr="00455ED4">
              <w:rPr>
                <w:sz w:val="28"/>
                <w:szCs w:val="28"/>
              </w:rPr>
              <w:t>respond</w:t>
            </w:r>
            <w:r w:rsidRPr="00455ED4">
              <w:rPr>
                <w:color w:val="000000"/>
                <w:sz w:val="28"/>
                <w:szCs w:val="28"/>
              </w:rPr>
              <w:t xml:space="preserve">ing </w:t>
            </w:r>
            <w:r w:rsidRPr="00455ED4">
              <w:rPr>
                <w:sz w:val="28"/>
                <w:szCs w:val="28"/>
              </w:rPr>
              <w:t>to</w:t>
            </w:r>
            <w:r w:rsidRPr="00455ED4">
              <w:rPr>
                <w:color w:val="000000"/>
                <w:sz w:val="28"/>
                <w:szCs w:val="28"/>
              </w:rPr>
              <w:t xml:space="preserve"> concerns about a child</w:t>
            </w:r>
            <w:r w:rsidRPr="00455ED4">
              <w:rPr>
                <w:sz w:val="28"/>
                <w:szCs w:val="28"/>
              </w:rPr>
              <w:t>’s welfare</w:t>
            </w:r>
          </w:p>
          <w:p w14:paraId="6B57EBCA" w14:textId="77777777" w:rsidR="003045D3" w:rsidRPr="00455ED4" w:rsidRDefault="003045D3">
            <w:pPr>
              <w:pBdr>
                <w:top w:val="nil"/>
                <w:left w:val="nil"/>
                <w:bottom w:val="nil"/>
                <w:right w:val="nil"/>
                <w:between w:val="nil"/>
              </w:pBdr>
              <w:jc w:val="both"/>
              <w:rPr>
                <w:color w:val="000000"/>
                <w:sz w:val="24"/>
                <w:szCs w:val="24"/>
              </w:rPr>
            </w:pPr>
          </w:p>
        </w:tc>
        <w:tc>
          <w:tcPr>
            <w:tcW w:w="851" w:type="dxa"/>
          </w:tcPr>
          <w:p w14:paraId="26FDA26A" w14:textId="77777777" w:rsidR="00952F21" w:rsidRDefault="004C40E8">
            <w:r>
              <w:t>12</w:t>
            </w:r>
          </w:p>
        </w:tc>
      </w:tr>
      <w:tr w:rsidR="003045D3" w14:paraId="36C601AE" w14:textId="77777777">
        <w:trPr>
          <w:trHeight w:val="340"/>
        </w:trPr>
        <w:tc>
          <w:tcPr>
            <w:tcW w:w="8931" w:type="dxa"/>
          </w:tcPr>
          <w:p w14:paraId="7173458F" w14:textId="77777777" w:rsidR="00952F21" w:rsidRDefault="004C40E8">
            <w:r>
              <w:t>Child-on-child abuse (including harassment and violence)</w:t>
            </w:r>
          </w:p>
        </w:tc>
        <w:tc>
          <w:tcPr>
            <w:tcW w:w="851" w:type="dxa"/>
          </w:tcPr>
          <w:p w14:paraId="6E406094" w14:textId="77777777" w:rsidR="00952F21" w:rsidRDefault="004C40E8">
            <w:r>
              <w:t>19</w:t>
            </w:r>
          </w:p>
        </w:tc>
      </w:tr>
      <w:tr w:rsidR="003045D3" w14:paraId="17C04A15" w14:textId="77777777">
        <w:trPr>
          <w:trHeight w:val="340"/>
        </w:trPr>
        <w:tc>
          <w:tcPr>
            <w:tcW w:w="8931" w:type="dxa"/>
          </w:tcPr>
          <w:p w14:paraId="653B4A0C" w14:textId="77777777" w:rsidR="003045D3" w:rsidRPr="00455ED4" w:rsidRDefault="00DA6F1B">
            <w:pPr>
              <w:pBdr>
                <w:top w:val="nil"/>
                <w:left w:val="nil"/>
                <w:bottom w:val="nil"/>
                <w:right w:val="nil"/>
                <w:between w:val="nil"/>
              </w:pBdr>
              <w:jc w:val="both"/>
            </w:pPr>
            <w:r w:rsidRPr="00455ED4">
              <w:rPr>
                <w:sz w:val="28"/>
                <w:szCs w:val="28"/>
              </w:rPr>
              <w:t>Use of Reasonable Force</w:t>
            </w:r>
          </w:p>
        </w:tc>
        <w:tc>
          <w:tcPr>
            <w:tcW w:w="851" w:type="dxa"/>
          </w:tcPr>
          <w:p w14:paraId="2E94A665" w14:textId="77777777" w:rsidR="00952F21" w:rsidRDefault="004C40E8">
            <w:r>
              <w:t>23</w:t>
            </w:r>
          </w:p>
        </w:tc>
      </w:tr>
      <w:tr w:rsidR="003045D3" w14:paraId="41770F0A" w14:textId="77777777">
        <w:trPr>
          <w:trHeight w:val="340"/>
        </w:trPr>
        <w:tc>
          <w:tcPr>
            <w:tcW w:w="8931" w:type="dxa"/>
          </w:tcPr>
          <w:p w14:paraId="46E6D5DB" w14:textId="77777777" w:rsidR="003045D3" w:rsidRPr="00455ED4" w:rsidRDefault="00DA6F1B">
            <w:pPr>
              <w:jc w:val="both"/>
              <w:rPr>
                <w:color w:val="000000"/>
                <w:sz w:val="28"/>
                <w:szCs w:val="28"/>
              </w:rPr>
            </w:pPr>
            <w:r w:rsidRPr="00455ED4">
              <w:rPr>
                <w:sz w:val="28"/>
                <w:szCs w:val="28"/>
              </w:rPr>
              <w:t>Mobile phones</w:t>
            </w:r>
          </w:p>
        </w:tc>
        <w:tc>
          <w:tcPr>
            <w:tcW w:w="851" w:type="dxa"/>
          </w:tcPr>
          <w:p w14:paraId="20A6FE50" w14:textId="77777777" w:rsidR="00952F21" w:rsidRDefault="004C40E8">
            <w:r>
              <w:t>24</w:t>
            </w:r>
          </w:p>
        </w:tc>
      </w:tr>
      <w:tr w:rsidR="003045D3" w14:paraId="70544E99" w14:textId="77777777">
        <w:trPr>
          <w:trHeight w:val="340"/>
        </w:trPr>
        <w:tc>
          <w:tcPr>
            <w:tcW w:w="8931" w:type="dxa"/>
          </w:tcPr>
          <w:p w14:paraId="0F88D385" w14:textId="77777777" w:rsidR="003045D3" w:rsidRPr="00455ED4" w:rsidRDefault="00DA6F1B">
            <w:pPr>
              <w:pBdr>
                <w:top w:val="nil"/>
                <w:left w:val="nil"/>
                <w:bottom w:val="nil"/>
                <w:right w:val="nil"/>
                <w:between w:val="nil"/>
              </w:pBdr>
              <w:jc w:val="both"/>
              <w:rPr>
                <w:sz w:val="28"/>
                <w:szCs w:val="28"/>
              </w:rPr>
            </w:pPr>
            <w:r w:rsidRPr="00455ED4">
              <w:rPr>
                <w:sz w:val="28"/>
                <w:szCs w:val="28"/>
              </w:rPr>
              <w:t xml:space="preserve">Consensual and non-consensual nudes and semi-nudes including those generated using AI </w:t>
            </w:r>
            <w:proofErr w:type="gramStart"/>
            <w:r w:rsidRPr="00455ED4">
              <w:rPr>
                <w:sz w:val="28"/>
                <w:szCs w:val="28"/>
              </w:rPr>
              <w:t>e.g.</w:t>
            </w:r>
            <w:proofErr w:type="gramEnd"/>
            <w:r w:rsidRPr="00455ED4">
              <w:rPr>
                <w:sz w:val="28"/>
                <w:szCs w:val="28"/>
              </w:rPr>
              <w:t xml:space="preserve"> deepfakes</w:t>
            </w:r>
          </w:p>
        </w:tc>
        <w:tc>
          <w:tcPr>
            <w:tcW w:w="851" w:type="dxa"/>
          </w:tcPr>
          <w:p w14:paraId="0F27437A" w14:textId="77777777" w:rsidR="00952F21" w:rsidRDefault="004C40E8">
            <w:r>
              <w:t>24</w:t>
            </w:r>
          </w:p>
        </w:tc>
      </w:tr>
      <w:tr w:rsidR="003045D3" w14:paraId="7DFA6E0B" w14:textId="77777777">
        <w:trPr>
          <w:trHeight w:val="340"/>
        </w:trPr>
        <w:tc>
          <w:tcPr>
            <w:tcW w:w="8931" w:type="dxa"/>
          </w:tcPr>
          <w:p w14:paraId="6D583505" w14:textId="77777777" w:rsidR="003045D3" w:rsidRPr="00455ED4" w:rsidRDefault="00DA6F1B">
            <w:pPr>
              <w:pBdr>
                <w:top w:val="nil"/>
                <w:left w:val="nil"/>
                <w:bottom w:val="nil"/>
                <w:right w:val="nil"/>
                <w:between w:val="nil"/>
              </w:pBdr>
              <w:jc w:val="both"/>
              <w:rPr>
                <w:color w:val="000000"/>
                <w:sz w:val="24"/>
                <w:szCs w:val="24"/>
              </w:rPr>
            </w:pPr>
            <w:r w:rsidRPr="00455ED4">
              <w:rPr>
                <w:color w:val="000000"/>
                <w:sz w:val="28"/>
                <w:szCs w:val="28"/>
              </w:rPr>
              <w:t>Cybercrime</w:t>
            </w:r>
          </w:p>
        </w:tc>
        <w:tc>
          <w:tcPr>
            <w:tcW w:w="851" w:type="dxa"/>
          </w:tcPr>
          <w:p w14:paraId="6BF70151" w14:textId="77777777" w:rsidR="00952F21" w:rsidRDefault="004C40E8">
            <w:r>
              <w:t>33</w:t>
            </w:r>
          </w:p>
        </w:tc>
      </w:tr>
      <w:tr w:rsidR="003045D3" w14:paraId="4D9E1E38" w14:textId="77777777">
        <w:trPr>
          <w:trHeight w:val="340"/>
        </w:trPr>
        <w:tc>
          <w:tcPr>
            <w:tcW w:w="8931" w:type="dxa"/>
          </w:tcPr>
          <w:p w14:paraId="0B5C9250"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 xml:space="preserve">Children with Special Educational Needs and Disabilities or </w:t>
            </w:r>
            <w:r w:rsidRPr="00455ED4">
              <w:rPr>
                <w:sz w:val="28"/>
                <w:szCs w:val="28"/>
              </w:rPr>
              <w:t xml:space="preserve">Medical Conditions </w:t>
            </w:r>
          </w:p>
        </w:tc>
        <w:tc>
          <w:tcPr>
            <w:tcW w:w="851" w:type="dxa"/>
          </w:tcPr>
          <w:p w14:paraId="7965B358" w14:textId="77777777" w:rsidR="00952F21" w:rsidRDefault="004C40E8">
            <w:r>
              <w:t>34</w:t>
            </w:r>
          </w:p>
        </w:tc>
      </w:tr>
      <w:tr w:rsidR="003045D3" w14:paraId="10EB2FB9" w14:textId="77777777">
        <w:trPr>
          <w:trHeight w:val="340"/>
        </w:trPr>
        <w:tc>
          <w:tcPr>
            <w:tcW w:w="8931" w:type="dxa"/>
          </w:tcPr>
          <w:p w14:paraId="45FA2FDF" w14:textId="77777777" w:rsidR="003045D3" w:rsidRPr="00455ED4" w:rsidRDefault="00DA6F1B">
            <w:pPr>
              <w:pBdr>
                <w:top w:val="nil"/>
                <w:left w:val="nil"/>
                <w:bottom w:val="nil"/>
                <w:right w:val="nil"/>
                <w:between w:val="nil"/>
              </w:pBdr>
              <w:jc w:val="both"/>
              <w:rPr>
                <w:color w:val="000000"/>
                <w:sz w:val="28"/>
                <w:szCs w:val="28"/>
              </w:rPr>
            </w:pPr>
            <w:r w:rsidRPr="00455ED4">
              <w:rPr>
                <w:sz w:val="28"/>
                <w:szCs w:val="28"/>
              </w:rPr>
              <w:t>Mental health concerns</w:t>
            </w:r>
          </w:p>
        </w:tc>
        <w:tc>
          <w:tcPr>
            <w:tcW w:w="851" w:type="dxa"/>
          </w:tcPr>
          <w:p w14:paraId="2A0B5C93" w14:textId="77777777" w:rsidR="00952F21" w:rsidRDefault="004C40E8">
            <w:r>
              <w:t>35</w:t>
            </w:r>
          </w:p>
        </w:tc>
      </w:tr>
      <w:tr w:rsidR="003045D3" w14:paraId="7DC4BDEB" w14:textId="77777777">
        <w:trPr>
          <w:trHeight w:val="340"/>
        </w:trPr>
        <w:tc>
          <w:tcPr>
            <w:tcW w:w="8931" w:type="dxa"/>
          </w:tcPr>
          <w:p w14:paraId="29928827" w14:textId="77777777" w:rsidR="003045D3" w:rsidRPr="00455ED4" w:rsidRDefault="00DA6F1B">
            <w:pPr>
              <w:pBdr>
                <w:top w:val="nil"/>
                <w:left w:val="nil"/>
                <w:bottom w:val="nil"/>
                <w:right w:val="nil"/>
                <w:between w:val="nil"/>
              </w:pBdr>
              <w:jc w:val="both"/>
              <w:rPr>
                <w:sz w:val="28"/>
                <w:szCs w:val="28"/>
              </w:rPr>
            </w:pPr>
            <w:r w:rsidRPr="00455ED4">
              <w:rPr>
                <w:color w:val="000000"/>
                <w:sz w:val="28"/>
                <w:szCs w:val="28"/>
              </w:rPr>
              <w:t>Contextual safeguarding</w:t>
            </w:r>
          </w:p>
        </w:tc>
        <w:tc>
          <w:tcPr>
            <w:tcW w:w="851" w:type="dxa"/>
          </w:tcPr>
          <w:p w14:paraId="757DFFA1" w14:textId="77777777" w:rsidR="00952F21" w:rsidRDefault="004C40E8">
            <w:r>
              <w:t>36</w:t>
            </w:r>
          </w:p>
        </w:tc>
      </w:tr>
      <w:tr w:rsidR="003045D3" w14:paraId="7965EA2B" w14:textId="77777777">
        <w:trPr>
          <w:trHeight w:val="340"/>
        </w:trPr>
        <w:tc>
          <w:tcPr>
            <w:tcW w:w="8931" w:type="dxa"/>
          </w:tcPr>
          <w:p w14:paraId="7FB6D914"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Recording, record keeping and information sharing</w:t>
            </w:r>
          </w:p>
        </w:tc>
        <w:tc>
          <w:tcPr>
            <w:tcW w:w="851" w:type="dxa"/>
          </w:tcPr>
          <w:p w14:paraId="24B2C615" w14:textId="77777777" w:rsidR="00952F21" w:rsidRDefault="004C40E8">
            <w:r>
              <w:t>37</w:t>
            </w:r>
          </w:p>
        </w:tc>
      </w:tr>
      <w:tr w:rsidR="003045D3" w14:paraId="1F8095C4" w14:textId="77777777">
        <w:trPr>
          <w:trHeight w:val="340"/>
        </w:trPr>
        <w:tc>
          <w:tcPr>
            <w:tcW w:w="8931" w:type="dxa"/>
          </w:tcPr>
          <w:p w14:paraId="55D56BF4"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 xml:space="preserve">Procedures for </w:t>
            </w:r>
            <w:r w:rsidRPr="00455ED4">
              <w:rPr>
                <w:sz w:val="28"/>
                <w:szCs w:val="28"/>
              </w:rPr>
              <w:t>hand</w:t>
            </w:r>
            <w:r w:rsidRPr="00455ED4">
              <w:rPr>
                <w:color w:val="000000"/>
                <w:sz w:val="28"/>
                <w:szCs w:val="28"/>
              </w:rPr>
              <w:t>ling concerns about staff or volunteers</w:t>
            </w:r>
          </w:p>
        </w:tc>
        <w:tc>
          <w:tcPr>
            <w:tcW w:w="851" w:type="dxa"/>
          </w:tcPr>
          <w:p w14:paraId="779B650D" w14:textId="77777777" w:rsidR="00952F21" w:rsidRDefault="004C40E8">
            <w:r>
              <w:t>38</w:t>
            </w:r>
          </w:p>
        </w:tc>
      </w:tr>
      <w:tr w:rsidR="003045D3" w14:paraId="194E34B1" w14:textId="77777777">
        <w:trPr>
          <w:trHeight w:val="340"/>
        </w:trPr>
        <w:tc>
          <w:tcPr>
            <w:tcW w:w="8931" w:type="dxa"/>
          </w:tcPr>
          <w:p w14:paraId="22FE455D" w14:textId="77777777" w:rsidR="003045D3" w:rsidRDefault="00DA6F1B">
            <w:pPr>
              <w:pBdr>
                <w:top w:val="nil"/>
                <w:left w:val="nil"/>
                <w:bottom w:val="nil"/>
                <w:right w:val="nil"/>
                <w:between w:val="nil"/>
              </w:pBdr>
              <w:jc w:val="both"/>
              <w:rPr>
                <w:color w:val="000000"/>
                <w:sz w:val="28"/>
                <w:szCs w:val="28"/>
              </w:rPr>
            </w:pPr>
            <w:r>
              <w:rPr>
                <w:color w:val="000000"/>
                <w:sz w:val="28"/>
                <w:szCs w:val="28"/>
              </w:rPr>
              <w:t>Managing allegations against staff</w:t>
            </w:r>
            <w:r>
              <w:rPr>
                <w:sz w:val="28"/>
                <w:szCs w:val="28"/>
              </w:rPr>
              <w:t xml:space="preserve"> including supply, </w:t>
            </w:r>
            <w:r>
              <w:rPr>
                <w:color w:val="000000"/>
                <w:sz w:val="28"/>
                <w:szCs w:val="28"/>
              </w:rPr>
              <w:t>volunteers and contractors</w:t>
            </w:r>
          </w:p>
        </w:tc>
        <w:tc>
          <w:tcPr>
            <w:tcW w:w="851" w:type="dxa"/>
          </w:tcPr>
          <w:p w14:paraId="0FB7CD5D" w14:textId="77777777" w:rsidR="00952F21" w:rsidRDefault="004C40E8">
            <w:r>
              <w:t>39</w:t>
            </w:r>
          </w:p>
        </w:tc>
      </w:tr>
      <w:tr w:rsidR="003045D3" w14:paraId="7D2F4302" w14:textId="77777777">
        <w:trPr>
          <w:trHeight w:val="340"/>
        </w:trPr>
        <w:tc>
          <w:tcPr>
            <w:tcW w:w="8931" w:type="dxa"/>
          </w:tcPr>
          <w:p w14:paraId="68481DD9"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Safer working practice</w:t>
            </w:r>
          </w:p>
        </w:tc>
        <w:tc>
          <w:tcPr>
            <w:tcW w:w="851" w:type="dxa"/>
          </w:tcPr>
          <w:p w14:paraId="31AE0CD6" w14:textId="77777777" w:rsidR="00952F21" w:rsidRDefault="004C40E8">
            <w:r>
              <w:t>43</w:t>
            </w:r>
          </w:p>
        </w:tc>
      </w:tr>
      <w:tr w:rsidR="003045D3" w14:paraId="6AA8CD03" w14:textId="77777777">
        <w:trPr>
          <w:trHeight w:val="383"/>
        </w:trPr>
        <w:tc>
          <w:tcPr>
            <w:tcW w:w="8931" w:type="dxa"/>
          </w:tcPr>
          <w:p w14:paraId="192A98B1"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Safer recruitment</w:t>
            </w:r>
          </w:p>
        </w:tc>
        <w:tc>
          <w:tcPr>
            <w:tcW w:w="851" w:type="dxa"/>
          </w:tcPr>
          <w:p w14:paraId="1230869C" w14:textId="77777777" w:rsidR="00952F21" w:rsidRDefault="004C40E8">
            <w:r>
              <w:t>44</w:t>
            </w:r>
          </w:p>
        </w:tc>
      </w:tr>
      <w:tr w:rsidR="003045D3" w14:paraId="6EB223BE" w14:textId="77777777">
        <w:trPr>
          <w:trHeight w:val="340"/>
        </w:trPr>
        <w:tc>
          <w:tcPr>
            <w:tcW w:w="8931" w:type="dxa"/>
          </w:tcPr>
          <w:p w14:paraId="68CDCAB9"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 xml:space="preserve">Managing safeguarding </w:t>
            </w:r>
          </w:p>
        </w:tc>
        <w:tc>
          <w:tcPr>
            <w:tcW w:w="851" w:type="dxa"/>
          </w:tcPr>
          <w:p w14:paraId="39E704DB" w14:textId="77777777" w:rsidR="00952F21" w:rsidRDefault="004C40E8">
            <w:r>
              <w:t>46</w:t>
            </w:r>
          </w:p>
        </w:tc>
      </w:tr>
      <w:tr w:rsidR="003045D3" w14:paraId="108BB45B" w14:textId="77777777">
        <w:trPr>
          <w:trHeight w:val="340"/>
        </w:trPr>
        <w:tc>
          <w:tcPr>
            <w:tcW w:w="8931" w:type="dxa"/>
          </w:tcPr>
          <w:p w14:paraId="4312163A" w14:textId="77777777" w:rsidR="003045D3" w:rsidRPr="00455ED4" w:rsidRDefault="00DA6F1B">
            <w:pPr>
              <w:pBdr>
                <w:top w:val="nil"/>
                <w:left w:val="nil"/>
                <w:bottom w:val="nil"/>
                <w:right w:val="nil"/>
                <w:between w:val="nil"/>
              </w:pBdr>
              <w:jc w:val="both"/>
              <w:rPr>
                <w:color w:val="000000"/>
                <w:sz w:val="24"/>
                <w:szCs w:val="24"/>
              </w:rPr>
            </w:pPr>
            <w:r w:rsidRPr="00455ED4">
              <w:rPr>
                <w:color w:val="000000"/>
                <w:sz w:val="28"/>
                <w:szCs w:val="28"/>
              </w:rPr>
              <w:t>Training and Induction</w:t>
            </w:r>
          </w:p>
        </w:tc>
        <w:tc>
          <w:tcPr>
            <w:tcW w:w="851" w:type="dxa"/>
          </w:tcPr>
          <w:p w14:paraId="27EB7F9F" w14:textId="77777777" w:rsidR="00952F21" w:rsidRDefault="004C40E8">
            <w:r>
              <w:t>50</w:t>
            </w:r>
          </w:p>
        </w:tc>
      </w:tr>
      <w:tr w:rsidR="003045D3" w14:paraId="2F6C822B" w14:textId="77777777">
        <w:trPr>
          <w:trHeight w:val="394"/>
        </w:trPr>
        <w:tc>
          <w:tcPr>
            <w:tcW w:w="8931" w:type="dxa"/>
          </w:tcPr>
          <w:p w14:paraId="5A92C65F"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Working with parents/carers</w:t>
            </w:r>
          </w:p>
        </w:tc>
        <w:tc>
          <w:tcPr>
            <w:tcW w:w="851" w:type="dxa"/>
          </w:tcPr>
          <w:p w14:paraId="4BD11702" w14:textId="77777777" w:rsidR="00952F21" w:rsidRDefault="004C40E8">
            <w:r>
              <w:t>52</w:t>
            </w:r>
          </w:p>
        </w:tc>
      </w:tr>
      <w:tr w:rsidR="003045D3" w14:paraId="396A8D21" w14:textId="77777777">
        <w:trPr>
          <w:trHeight w:val="340"/>
        </w:trPr>
        <w:tc>
          <w:tcPr>
            <w:tcW w:w="8931" w:type="dxa"/>
          </w:tcPr>
          <w:p w14:paraId="70CA684F" w14:textId="77777777" w:rsidR="003045D3" w:rsidRPr="00455ED4" w:rsidRDefault="00DA6F1B">
            <w:pPr>
              <w:pBdr>
                <w:top w:val="nil"/>
                <w:left w:val="nil"/>
                <w:bottom w:val="nil"/>
                <w:right w:val="nil"/>
                <w:between w:val="nil"/>
              </w:pBdr>
              <w:jc w:val="both"/>
              <w:rPr>
                <w:color w:val="000000"/>
                <w:sz w:val="28"/>
                <w:szCs w:val="28"/>
              </w:rPr>
            </w:pPr>
            <w:r w:rsidRPr="00455ED4">
              <w:rPr>
                <w:color w:val="000000"/>
                <w:sz w:val="28"/>
                <w:szCs w:val="28"/>
              </w:rPr>
              <w:t>Relevant policies</w:t>
            </w:r>
          </w:p>
        </w:tc>
        <w:tc>
          <w:tcPr>
            <w:tcW w:w="851" w:type="dxa"/>
          </w:tcPr>
          <w:p w14:paraId="2010A3D9" w14:textId="77777777" w:rsidR="00952F21" w:rsidRDefault="004C40E8">
            <w:r>
              <w:t>53</w:t>
            </w:r>
          </w:p>
        </w:tc>
      </w:tr>
    </w:tbl>
    <w:p w14:paraId="47B507E6" w14:textId="77777777" w:rsidR="003045D3" w:rsidRDefault="003045D3">
      <w:pPr>
        <w:jc w:val="both"/>
      </w:pPr>
    </w:p>
    <w:tbl>
      <w:tblPr>
        <w:tblStyle w:val="a0"/>
        <w:tblW w:w="978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5"/>
        <w:gridCol w:w="7815"/>
        <w:gridCol w:w="990"/>
      </w:tblGrid>
      <w:tr w:rsidR="003045D3" w14:paraId="2EF8D0D8" w14:textId="77777777">
        <w:trPr>
          <w:trHeight w:val="683"/>
        </w:trPr>
        <w:tc>
          <w:tcPr>
            <w:tcW w:w="9780" w:type="dxa"/>
            <w:gridSpan w:val="3"/>
            <w:shd w:val="clear" w:color="auto" w:fill="002060"/>
          </w:tcPr>
          <w:p w14:paraId="06FCE564" w14:textId="77777777" w:rsidR="003045D3" w:rsidRDefault="00DA6F1B">
            <w:pPr>
              <w:pBdr>
                <w:top w:val="nil"/>
                <w:left w:val="nil"/>
                <w:bottom w:val="nil"/>
                <w:right w:val="nil"/>
                <w:between w:val="nil"/>
              </w:pBdr>
              <w:tabs>
                <w:tab w:val="left" w:pos="3672"/>
                <w:tab w:val="center" w:pos="4544"/>
              </w:tabs>
              <w:jc w:val="both"/>
              <w:rPr>
                <w:b/>
                <w:bCs/>
                <w:color w:val="FFFFFF"/>
                <w:sz w:val="28"/>
                <w:szCs w:val="28"/>
              </w:rPr>
            </w:pPr>
            <w:r>
              <w:rPr>
                <w:b/>
                <w:bCs/>
                <w:color w:val="FFFFFF"/>
                <w:sz w:val="28"/>
                <w:szCs w:val="28"/>
              </w:rPr>
              <w:tab/>
            </w:r>
            <w:r>
              <w:rPr>
                <w:b/>
                <w:bCs/>
                <w:color w:val="FFFFFF"/>
                <w:sz w:val="28"/>
                <w:szCs w:val="28"/>
              </w:rPr>
              <w:tab/>
              <w:t>APPENDICES</w:t>
            </w:r>
          </w:p>
        </w:tc>
      </w:tr>
      <w:tr w:rsidR="003045D3" w14:paraId="68E3875B" w14:textId="77777777">
        <w:trPr>
          <w:trHeight w:val="56"/>
        </w:trPr>
        <w:tc>
          <w:tcPr>
            <w:tcW w:w="975" w:type="dxa"/>
          </w:tcPr>
          <w:p w14:paraId="1A70CC0F" w14:textId="77777777" w:rsidR="003045D3" w:rsidRDefault="003045D3">
            <w:pPr>
              <w:pBdr>
                <w:top w:val="nil"/>
                <w:left w:val="nil"/>
                <w:bottom w:val="nil"/>
                <w:right w:val="nil"/>
                <w:between w:val="nil"/>
              </w:pBdr>
              <w:jc w:val="both"/>
              <w:rPr>
                <w:color w:val="000000"/>
                <w:sz w:val="24"/>
                <w:szCs w:val="24"/>
              </w:rPr>
            </w:pPr>
          </w:p>
        </w:tc>
        <w:tc>
          <w:tcPr>
            <w:tcW w:w="7815" w:type="dxa"/>
          </w:tcPr>
          <w:p w14:paraId="745109E7" w14:textId="77777777" w:rsidR="003045D3" w:rsidRDefault="003045D3">
            <w:pPr>
              <w:pBdr>
                <w:top w:val="nil"/>
                <w:left w:val="nil"/>
                <w:bottom w:val="nil"/>
                <w:right w:val="nil"/>
                <w:between w:val="nil"/>
              </w:pBdr>
              <w:jc w:val="both"/>
              <w:rPr>
                <w:color w:val="000000"/>
                <w:sz w:val="24"/>
                <w:szCs w:val="24"/>
              </w:rPr>
            </w:pPr>
          </w:p>
        </w:tc>
        <w:tc>
          <w:tcPr>
            <w:tcW w:w="990" w:type="dxa"/>
          </w:tcPr>
          <w:p w14:paraId="63F5D46F" w14:textId="77777777" w:rsidR="003045D3" w:rsidRDefault="00DA6F1B">
            <w:pPr>
              <w:pBdr>
                <w:top w:val="nil"/>
                <w:left w:val="nil"/>
                <w:bottom w:val="nil"/>
                <w:right w:val="nil"/>
                <w:between w:val="nil"/>
              </w:pBdr>
              <w:jc w:val="both"/>
              <w:rPr>
                <w:b/>
                <w:bCs/>
                <w:color w:val="000000"/>
                <w:sz w:val="24"/>
                <w:szCs w:val="24"/>
              </w:rPr>
            </w:pPr>
            <w:r>
              <w:rPr>
                <w:b/>
                <w:bCs/>
                <w:color w:val="000000"/>
                <w:sz w:val="24"/>
                <w:szCs w:val="24"/>
              </w:rPr>
              <w:t>Page</w:t>
            </w:r>
          </w:p>
        </w:tc>
      </w:tr>
      <w:tr w:rsidR="003045D3" w14:paraId="6546D4BD" w14:textId="77777777">
        <w:trPr>
          <w:trHeight w:val="56"/>
        </w:trPr>
        <w:tc>
          <w:tcPr>
            <w:tcW w:w="975" w:type="dxa"/>
          </w:tcPr>
          <w:p w14:paraId="7BCC9083" w14:textId="77777777" w:rsidR="003045D3" w:rsidRDefault="00DA6F1B">
            <w:pPr>
              <w:pBdr>
                <w:top w:val="nil"/>
                <w:left w:val="nil"/>
                <w:bottom w:val="nil"/>
                <w:right w:val="nil"/>
                <w:between w:val="nil"/>
              </w:pBdr>
              <w:jc w:val="both"/>
              <w:rPr>
                <w:color w:val="000000"/>
                <w:sz w:val="28"/>
                <w:szCs w:val="28"/>
              </w:rPr>
            </w:pPr>
            <w:r>
              <w:rPr>
                <w:color w:val="000000"/>
                <w:sz w:val="28"/>
                <w:szCs w:val="28"/>
              </w:rPr>
              <w:t>A</w:t>
            </w:r>
          </w:p>
        </w:tc>
        <w:tc>
          <w:tcPr>
            <w:tcW w:w="7815" w:type="dxa"/>
          </w:tcPr>
          <w:p w14:paraId="71D0E55A" w14:textId="77777777" w:rsidR="003045D3" w:rsidRDefault="00DA6F1B">
            <w:pPr>
              <w:pBdr>
                <w:top w:val="nil"/>
                <w:left w:val="nil"/>
                <w:bottom w:val="nil"/>
                <w:right w:val="nil"/>
                <w:between w:val="nil"/>
              </w:pBdr>
              <w:jc w:val="both"/>
              <w:rPr>
                <w:color w:val="000000"/>
                <w:sz w:val="28"/>
                <w:szCs w:val="28"/>
              </w:rPr>
            </w:pPr>
            <w:r>
              <w:rPr>
                <w:color w:val="000000"/>
                <w:sz w:val="28"/>
                <w:szCs w:val="28"/>
              </w:rPr>
              <w:t>Safeguarding induction sheet</w:t>
            </w:r>
          </w:p>
          <w:p w14:paraId="75FB9FF5" w14:textId="77777777" w:rsidR="003045D3" w:rsidRDefault="00DA6F1B">
            <w:pPr>
              <w:pBdr>
                <w:top w:val="nil"/>
                <w:left w:val="nil"/>
                <w:bottom w:val="nil"/>
                <w:right w:val="nil"/>
                <w:between w:val="nil"/>
              </w:pBdr>
              <w:jc w:val="both"/>
              <w:rPr>
                <w:color w:val="000000"/>
                <w:sz w:val="28"/>
                <w:szCs w:val="28"/>
              </w:rPr>
            </w:pPr>
            <w:r>
              <w:rPr>
                <w:color w:val="000000"/>
                <w:sz w:val="28"/>
                <w:szCs w:val="28"/>
              </w:rPr>
              <w:t>(For new or supply staff, visitors and volunteers)</w:t>
            </w:r>
          </w:p>
        </w:tc>
        <w:tc>
          <w:tcPr>
            <w:tcW w:w="990" w:type="dxa"/>
          </w:tcPr>
          <w:p w14:paraId="51347A5B" w14:textId="77777777" w:rsidR="00952F21" w:rsidRDefault="004C40E8">
            <w:r>
              <w:t>55</w:t>
            </w:r>
          </w:p>
        </w:tc>
      </w:tr>
      <w:tr w:rsidR="003045D3" w14:paraId="31236141" w14:textId="77777777">
        <w:trPr>
          <w:trHeight w:val="56"/>
        </w:trPr>
        <w:tc>
          <w:tcPr>
            <w:tcW w:w="975" w:type="dxa"/>
          </w:tcPr>
          <w:p w14:paraId="695C5523" w14:textId="77777777" w:rsidR="003045D3" w:rsidRDefault="00DA6F1B">
            <w:pPr>
              <w:pBdr>
                <w:top w:val="nil"/>
                <w:left w:val="nil"/>
                <w:bottom w:val="nil"/>
                <w:right w:val="nil"/>
                <w:between w:val="nil"/>
              </w:pBdr>
              <w:jc w:val="both"/>
              <w:rPr>
                <w:color w:val="000000"/>
                <w:sz w:val="28"/>
                <w:szCs w:val="28"/>
              </w:rPr>
            </w:pPr>
            <w:r>
              <w:rPr>
                <w:color w:val="000000"/>
                <w:sz w:val="28"/>
                <w:szCs w:val="28"/>
              </w:rPr>
              <w:t>B</w:t>
            </w:r>
          </w:p>
        </w:tc>
        <w:tc>
          <w:tcPr>
            <w:tcW w:w="7815" w:type="dxa"/>
          </w:tcPr>
          <w:p w14:paraId="163B10EF" w14:textId="77777777" w:rsidR="003045D3" w:rsidRDefault="00DA6F1B">
            <w:pPr>
              <w:pBdr>
                <w:top w:val="nil"/>
                <w:left w:val="nil"/>
                <w:bottom w:val="nil"/>
                <w:right w:val="nil"/>
                <w:between w:val="nil"/>
              </w:pBdr>
              <w:jc w:val="both"/>
              <w:rPr>
                <w:color w:val="000000"/>
                <w:sz w:val="28"/>
                <w:szCs w:val="28"/>
              </w:rPr>
            </w:pPr>
            <w:r>
              <w:rPr>
                <w:color w:val="000000"/>
                <w:sz w:val="28"/>
                <w:szCs w:val="28"/>
              </w:rPr>
              <w:t>Abuse and neglect</w:t>
            </w:r>
          </w:p>
        </w:tc>
        <w:tc>
          <w:tcPr>
            <w:tcW w:w="990" w:type="dxa"/>
          </w:tcPr>
          <w:p w14:paraId="730565E8" w14:textId="77777777" w:rsidR="00952F21" w:rsidRDefault="004C40E8">
            <w:r>
              <w:t>56</w:t>
            </w:r>
          </w:p>
        </w:tc>
      </w:tr>
      <w:tr w:rsidR="003045D3" w14:paraId="18A53A2B" w14:textId="77777777">
        <w:trPr>
          <w:trHeight w:val="56"/>
        </w:trPr>
        <w:tc>
          <w:tcPr>
            <w:tcW w:w="8790" w:type="dxa"/>
            <w:gridSpan w:val="2"/>
          </w:tcPr>
          <w:p w14:paraId="3556CAB6" w14:textId="77777777" w:rsidR="003045D3" w:rsidRDefault="00DA6F1B">
            <w:pPr>
              <w:pBdr>
                <w:top w:val="nil"/>
                <w:left w:val="nil"/>
                <w:bottom w:val="nil"/>
                <w:right w:val="nil"/>
                <w:between w:val="nil"/>
              </w:pBdr>
              <w:jc w:val="both"/>
              <w:rPr>
                <w:b/>
                <w:bCs/>
                <w:color w:val="000000"/>
                <w:sz w:val="28"/>
                <w:szCs w:val="28"/>
              </w:rPr>
            </w:pPr>
            <w:r>
              <w:rPr>
                <w:b/>
                <w:bCs/>
                <w:color w:val="000000"/>
                <w:sz w:val="28"/>
                <w:szCs w:val="28"/>
              </w:rPr>
              <w:lastRenderedPageBreak/>
              <w:t>Specific safeguarding issues – further information</w:t>
            </w:r>
          </w:p>
        </w:tc>
        <w:tc>
          <w:tcPr>
            <w:tcW w:w="990" w:type="dxa"/>
          </w:tcPr>
          <w:p w14:paraId="5DAB88A0" w14:textId="77777777" w:rsidR="00952F21" w:rsidRDefault="004C40E8">
            <w:r>
              <w:t>58</w:t>
            </w:r>
          </w:p>
        </w:tc>
      </w:tr>
      <w:tr w:rsidR="003045D3" w14:paraId="35A996EB" w14:textId="77777777">
        <w:tc>
          <w:tcPr>
            <w:tcW w:w="975" w:type="dxa"/>
          </w:tcPr>
          <w:p w14:paraId="15B54782" w14:textId="77777777" w:rsidR="003045D3" w:rsidRDefault="00DA6F1B">
            <w:pPr>
              <w:pBdr>
                <w:top w:val="nil"/>
                <w:left w:val="nil"/>
                <w:bottom w:val="nil"/>
                <w:right w:val="nil"/>
                <w:between w:val="nil"/>
              </w:pBdr>
              <w:jc w:val="both"/>
              <w:rPr>
                <w:color w:val="000000"/>
                <w:sz w:val="28"/>
                <w:szCs w:val="28"/>
              </w:rPr>
            </w:pPr>
            <w:r>
              <w:rPr>
                <w:color w:val="000000"/>
                <w:sz w:val="28"/>
                <w:szCs w:val="28"/>
              </w:rPr>
              <w:t>C</w:t>
            </w:r>
          </w:p>
        </w:tc>
        <w:tc>
          <w:tcPr>
            <w:tcW w:w="7815" w:type="dxa"/>
          </w:tcPr>
          <w:p w14:paraId="66850F6E" w14:textId="77777777" w:rsidR="003045D3" w:rsidRDefault="00DA6F1B">
            <w:pPr>
              <w:pBdr>
                <w:top w:val="nil"/>
                <w:left w:val="nil"/>
                <w:bottom w:val="nil"/>
                <w:right w:val="nil"/>
                <w:between w:val="nil"/>
              </w:pBdr>
              <w:jc w:val="both"/>
              <w:rPr>
                <w:color w:val="000000"/>
                <w:sz w:val="28"/>
                <w:szCs w:val="28"/>
              </w:rPr>
            </w:pPr>
            <w:r>
              <w:rPr>
                <w:color w:val="000000"/>
                <w:sz w:val="28"/>
                <w:szCs w:val="28"/>
              </w:rPr>
              <w:t>Child criminal exploitation and child sexual exploitation</w:t>
            </w:r>
          </w:p>
          <w:p w14:paraId="19ADDA90" w14:textId="77777777" w:rsidR="003045D3" w:rsidRDefault="003045D3">
            <w:pPr>
              <w:pBdr>
                <w:top w:val="nil"/>
                <w:left w:val="nil"/>
                <w:bottom w:val="nil"/>
                <w:right w:val="nil"/>
                <w:between w:val="nil"/>
              </w:pBdr>
              <w:jc w:val="both"/>
              <w:rPr>
                <w:color w:val="000000"/>
                <w:sz w:val="28"/>
                <w:szCs w:val="28"/>
              </w:rPr>
            </w:pPr>
          </w:p>
        </w:tc>
        <w:tc>
          <w:tcPr>
            <w:tcW w:w="990" w:type="dxa"/>
          </w:tcPr>
          <w:p w14:paraId="3DA6737F" w14:textId="77777777" w:rsidR="00952F21" w:rsidRDefault="004C40E8">
            <w:r>
              <w:t>58</w:t>
            </w:r>
          </w:p>
        </w:tc>
      </w:tr>
      <w:tr w:rsidR="003045D3" w14:paraId="4F2BFFFF" w14:textId="77777777">
        <w:tc>
          <w:tcPr>
            <w:tcW w:w="975" w:type="dxa"/>
          </w:tcPr>
          <w:p w14:paraId="460F8FA9" w14:textId="77777777" w:rsidR="003045D3" w:rsidRDefault="003045D3">
            <w:pPr>
              <w:pBdr>
                <w:top w:val="nil"/>
                <w:left w:val="nil"/>
                <w:bottom w:val="nil"/>
                <w:right w:val="nil"/>
                <w:between w:val="nil"/>
              </w:pBdr>
              <w:jc w:val="both"/>
              <w:rPr>
                <w:color w:val="000000"/>
                <w:sz w:val="28"/>
                <w:szCs w:val="28"/>
              </w:rPr>
            </w:pPr>
          </w:p>
        </w:tc>
        <w:tc>
          <w:tcPr>
            <w:tcW w:w="7815" w:type="dxa"/>
          </w:tcPr>
          <w:p w14:paraId="5E071B83" w14:textId="77777777" w:rsidR="003045D3" w:rsidRDefault="00DA6F1B">
            <w:pPr>
              <w:pBdr>
                <w:top w:val="nil"/>
                <w:left w:val="nil"/>
                <w:bottom w:val="nil"/>
                <w:right w:val="nil"/>
                <w:between w:val="nil"/>
              </w:pBdr>
              <w:jc w:val="both"/>
              <w:rPr>
                <w:color w:val="000000"/>
                <w:sz w:val="28"/>
                <w:szCs w:val="28"/>
              </w:rPr>
            </w:pPr>
            <w:r>
              <w:rPr>
                <w:color w:val="000000"/>
                <w:sz w:val="28"/>
                <w:szCs w:val="28"/>
              </w:rPr>
              <w:t>County lines</w:t>
            </w:r>
          </w:p>
          <w:p w14:paraId="51B7579E" w14:textId="77777777" w:rsidR="003045D3" w:rsidRDefault="003045D3">
            <w:pPr>
              <w:pBdr>
                <w:top w:val="nil"/>
                <w:left w:val="nil"/>
                <w:bottom w:val="nil"/>
                <w:right w:val="nil"/>
                <w:between w:val="nil"/>
              </w:pBdr>
              <w:jc w:val="both"/>
              <w:rPr>
                <w:color w:val="000000"/>
                <w:sz w:val="28"/>
                <w:szCs w:val="28"/>
              </w:rPr>
            </w:pPr>
          </w:p>
        </w:tc>
        <w:tc>
          <w:tcPr>
            <w:tcW w:w="990" w:type="dxa"/>
          </w:tcPr>
          <w:p w14:paraId="01A918E0" w14:textId="77777777" w:rsidR="00952F21" w:rsidRDefault="004C40E8">
            <w:r>
              <w:t>61</w:t>
            </w:r>
          </w:p>
        </w:tc>
      </w:tr>
      <w:tr w:rsidR="003045D3" w14:paraId="0656EBDE" w14:textId="77777777">
        <w:tc>
          <w:tcPr>
            <w:tcW w:w="975" w:type="dxa"/>
          </w:tcPr>
          <w:p w14:paraId="6608C36F" w14:textId="77777777" w:rsidR="003045D3" w:rsidRDefault="003045D3">
            <w:pPr>
              <w:pBdr>
                <w:top w:val="nil"/>
                <w:left w:val="nil"/>
                <w:bottom w:val="nil"/>
                <w:right w:val="nil"/>
                <w:between w:val="nil"/>
              </w:pBdr>
              <w:jc w:val="both"/>
              <w:rPr>
                <w:color w:val="000000"/>
                <w:sz w:val="28"/>
                <w:szCs w:val="28"/>
              </w:rPr>
            </w:pPr>
          </w:p>
        </w:tc>
        <w:tc>
          <w:tcPr>
            <w:tcW w:w="7815" w:type="dxa"/>
          </w:tcPr>
          <w:p w14:paraId="793E70E8" w14:textId="77777777" w:rsidR="003045D3" w:rsidRDefault="00DA6F1B">
            <w:pPr>
              <w:pBdr>
                <w:top w:val="nil"/>
                <w:left w:val="nil"/>
                <w:bottom w:val="nil"/>
                <w:right w:val="nil"/>
                <w:between w:val="nil"/>
              </w:pBdr>
              <w:jc w:val="both"/>
              <w:rPr>
                <w:color w:val="000000"/>
                <w:sz w:val="28"/>
                <w:szCs w:val="28"/>
              </w:rPr>
            </w:pPr>
            <w:r>
              <w:rPr>
                <w:color w:val="000000"/>
                <w:sz w:val="28"/>
                <w:szCs w:val="28"/>
              </w:rPr>
              <w:t>Serious violence</w:t>
            </w:r>
          </w:p>
          <w:p w14:paraId="6B7E7096" w14:textId="77777777" w:rsidR="003045D3" w:rsidRDefault="003045D3">
            <w:pPr>
              <w:pBdr>
                <w:top w:val="nil"/>
                <w:left w:val="nil"/>
                <w:bottom w:val="nil"/>
                <w:right w:val="nil"/>
                <w:between w:val="nil"/>
              </w:pBdr>
              <w:jc w:val="both"/>
              <w:rPr>
                <w:color w:val="000000"/>
                <w:sz w:val="28"/>
                <w:szCs w:val="28"/>
              </w:rPr>
            </w:pPr>
          </w:p>
        </w:tc>
        <w:tc>
          <w:tcPr>
            <w:tcW w:w="990" w:type="dxa"/>
          </w:tcPr>
          <w:p w14:paraId="6CB21184" w14:textId="77777777" w:rsidR="00952F21" w:rsidRDefault="004C40E8">
            <w:r>
              <w:t>62</w:t>
            </w:r>
          </w:p>
        </w:tc>
      </w:tr>
      <w:tr w:rsidR="003045D3" w14:paraId="10598ACE" w14:textId="77777777">
        <w:tc>
          <w:tcPr>
            <w:tcW w:w="975" w:type="dxa"/>
          </w:tcPr>
          <w:p w14:paraId="4FA36150" w14:textId="77777777" w:rsidR="003045D3" w:rsidRDefault="00DA6F1B">
            <w:pPr>
              <w:pBdr>
                <w:top w:val="nil"/>
                <w:left w:val="nil"/>
                <w:bottom w:val="nil"/>
                <w:right w:val="nil"/>
                <w:between w:val="nil"/>
              </w:pBdr>
              <w:jc w:val="both"/>
              <w:rPr>
                <w:color w:val="000000"/>
                <w:sz w:val="28"/>
                <w:szCs w:val="28"/>
              </w:rPr>
            </w:pPr>
            <w:r>
              <w:rPr>
                <w:color w:val="000000"/>
                <w:sz w:val="28"/>
                <w:szCs w:val="28"/>
              </w:rPr>
              <w:t>D</w:t>
            </w:r>
          </w:p>
        </w:tc>
        <w:tc>
          <w:tcPr>
            <w:tcW w:w="7815" w:type="dxa"/>
          </w:tcPr>
          <w:p w14:paraId="49D926B5" w14:textId="77777777" w:rsidR="003045D3" w:rsidRDefault="00DA6F1B">
            <w:pPr>
              <w:pBdr>
                <w:top w:val="nil"/>
                <w:left w:val="nil"/>
                <w:bottom w:val="nil"/>
                <w:right w:val="nil"/>
                <w:between w:val="nil"/>
              </w:pBdr>
              <w:jc w:val="both"/>
              <w:rPr>
                <w:color w:val="000000"/>
                <w:sz w:val="28"/>
                <w:szCs w:val="28"/>
              </w:rPr>
            </w:pPr>
            <w:r>
              <w:rPr>
                <w:color w:val="000000"/>
                <w:sz w:val="28"/>
                <w:szCs w:val="28"/>
              </w:rPr>
              <w:t>So-called ‘honour’-based abuse (including female genital mutilation and forced marriage)</w:t>
            </w:r>
          </w:p>
        </w:tc>
        <w:tc>
          <w:tcPr>
            <w:tcW w:w="990" w:type="dxa"/>
          </w:tcPr>
          <w:p w14:paraId="2AAED621" w14:textId="77777777" w:rsidR="00952F21" w:rsidRDefault="004C40E8">
            <w:r>
              <w:t>63</w:t>
            </w:r>
          </w:p>
        </w:tc>
      </w:tr>
      <w:tr w:rsidR="003045D3" w14:paraId="70C1A40D" w14:textId="77777777">
        <w:tc>
          <w:tcPr>
            <w:tcW w:w="975" w:type="dxa"/>
          </w:tcPr>
          <w:p w14:paraId="562EBA01" w14:textId="77777777" w:rsidR="003045D3" w:rsidRDefault="00DA6F1B">
            <w:pPr>
              <w:pBdr>
                <w:top w:val="nil"/>
                <w:left w:val="nil"/>
                <w:bottom w:val="nil"/>
                <w:right w:val="nil"/>
                <w:between w:val="nil"/>
              </w:pBdr>
              <w:jc w:val="both"/>
              <w:rPr>
                <w:color w:val="000000"/>
                <w:sz w:val="28"/>
                <w:szCs w:val="28"/>
              </w:rPr>
            </w:pPr>
            <w:r>
              <w:rPr>
                <w:color w:val="000000"/>
                <w:sz w:val="28"/>
                <w:szCs w:val="28"/>
              </w:rPr>
              <w:t>E</w:t>
            </w:r>
          </w:p>
        </w:tc>
        <w:tc>
          <w:tcPr>
            <w:tcW w:w="7815" w:type="dxa"/>
          </w:tcPr>
          <w:p w14:paraId="59A2A8E8" w14:textId="77777777" w:rsidR="003045D3" w:rsidRDefault="00DA6F1B">
            <w:pPr>
              <w:pBdr>
                <w:top w:val="nil"/>
                <w:left w:val="nil"/>
                <w:bottom w:val="nil"/>
                <w:right w:val="nil"/>
                <w:between w:val="nil"/>
              </w:pBdr>
              <w:jc w:val="both"/>
              <w:rPr>
                <w:color w:val="000000"/>
                <w:sz w:val="28"/>
                <w:szCs w:val="28"/>
              </w:rPr>
            </w:pPr>
            <w:r>
              <w:rPr>
                <w:color w:val="000000"/>
                <w:sz w:val="28"/>
                <w:szCs w:val="28"/>
              </w:rPr>
              <w:t>Preventing radicalisation</w:t>
            </w:r>
          </w:p>
          <w:p w14:paraId="50369F60" w14:textId="77777777" w:rsidR="003045D3" w:rsidRDefault="003045D3">
            <w:pPr>
              <w:pBdr>
                <w:top w:val="nil"/>
                <w:left w:val="nil"/>
                <w:bottom w:val="nil"/>
                <w:right w:val="nil"/>
                <w:between w:val="nil"/>
              </w:pBdr>
              <w:jc w:val="both"/>
              <w:rPr>
                <w:color w:val="000000"/>
                <w:sz w:val="28"/>
                <w:szCs w:val="28"/>
              </w:rPr>
            </w:pPr>
          </w:p>
        </w:tc>
        <w:tc>
          <w:tcPr>
            <w:tcW w:w="990" w:type="dxa"/>
          </w:tcPr>
          <w:p w14:paraId="5A8D1092" w14:textId="77777777" w:rsidR="00952F21" w:rsidRDefault="004C40E8">
            <w:r>
              <w:t>66</w:t>
            </w:r>
          </w:p>
        </w:tc>
      </w:tr>
      <w:tr w:rsidR="003045D3" w14:paraId="75453FC6" w14:textId="77777777">
        <w:tc>
          <w:tcPr>
            <w:tcW w:w="975" w:type="dxa"/>
          </w:tcPr>
          <w:p w14:paraId="4FBF7FF5" w14:textId="77777777" w:rsidR="003045D3" w:rsidRDefault="00DA6F1B">
            <w:pPr>
              <w:pBdr>
                <w:top w:val="nil"/>
                <w:left w:val="nil"/>
                <w:bottom w:val="nil"/>
                <w:right w:val="nil"/>
                <w:between w:val="nil"/>
              </w:pBdr>
              <w:jc w:val="both"/>
              <w:rPr>
                <w:color w:val="000000"/>
                <w:sz w:val="28"/>
                <w:szCs w:val="28"/>
              </w:rPr>
            </w:pPr>
            <w:r>
              <w:rPr>
                <w:color w:val="000000"/>
                <w:sz w:val="28"/>
                <w:szCs w:val="28"/>
              </w:rPr>
              <w:t>F</w:t>
            </w:r>
          </w:p>
        </w:tc>
        <w:tc>
          <w:tcPr>
            <w:tcW w:w="7815" w:type="dxa"/>
          </w:tcPr>
          <w:p w14:paraId="009CAFF3" w14:textId="77777777" w:rsidR="003045D3" w:rsidRDefault="00DA6F1B">
            <w:pPr>
              <w:pBdr>
                <w:top w:val="nil"/>
                <w:left w:val="nil"/>
                <w:bottom w:val="nil"/>
                <w:right w:val="nil"/>
                <w:between w:val="nil"/>
              </w:pBdr>
              <w:jc w:val="both"/>
              <w:rPr>
                <w:color w:val="000000"/>
                <w:sz w:val="28"/>
                <w:szCs w:val="28"/>
              </w:rPr>
            </w:pPr>
            <w:r>
              <w:rPr>
                <w:color w:val="000000"/>
                <w:sz w:val="28"/>
                <w:szCs w:val="28"/>
              </w:rPr>
              <w:t>Private fostering</w:t>
            </w:r>
          </w:p>
          <w:p w14:paraId="1616BDDE" w14:textId="77777777" w:rsidR="003045D3" w:rsidRDefault="003045D3">
            <w:pPr>
              <w:pBdr>
                <w:top w:val="nil"/>
                <w:left w:val="nil"/>
                <w:bottom w:val="nil"/>
                <w:right w:val="nil"/>
                <w:between w:val="nil"/>
              </w:pBdr>
              <w:jc w:val="both"/>
              <w:rPr>
                <w:color w:val="000000"/>
                <w:sz w:val="28"/>
                <w:szCs w:val="28"/>
              </w:rPr>
            </w:pPr>
          </w:p>
        </w:tc>
        <w:tc>
          <w:tcPr>
            <w:tcW w:w="990" w:type="dxa"/>
          </w:tcPr>
          <w:p w14:paraId="017EB729" w14:textId="77777777" w:rsidR="00952F21" w:rsidRDefault="004C40E8">
            <w:r>
              <w:t>68</w:t>
            </w:r>
          </w:p>
        </w:tc>
      </w:tr>
      <w:tr w:rsidR="003045D3" w14:paraId="556927F0" w14:textId="77777777">
        <w:tc>
          <w:tcPr>
            <w:tcW w:w="975" w:type="dxa"/>
          </w:tcPr>
          <w:p w14:paraId="7CAC8700" w14:textId="77777777" w:rsidR="003045D3" w:rsidRDefault="00DA6F1B">
            <w:pPr>
              <w:pBdr>
                <w:top w:val="nil"/>
                <w:left w:val="nil"/>
                <w:bottom w:val="nil"/>
                <w:right w:val="nil"/>
                <w:between w:val="nil"/>
              </w:pBdr>
              <w:jc w:val="both"/>
              <w:rPr>
                <w:color w:val="000000"/>
                <w:sz w:val="28"/>
                <w:szCs w:val="28"/>
              </w:rPr>
            </w:pPr>
            <w:r>
              <w:rPr>
                <w:color w:val="000000"/>
                <w:sz w:val="28"/>
                <w:szCs w:val="28"/>
              </w:rPr>
              <w:t>G</w:t>
            </w:r>
          </w:p>
        </w:tc>
        <w:tc>
          <w:tcPr>
            <w:tcW w:w="7815" w:type="dxa"/>
          </w:tcPr>
          <w:p w14:paraId="01C40690" w14:textId="77777777" w:rsidR="003045D3" w:rsidRDefault="00DA6F1B">
            <w:pPr>
              <w:pBdr>
                <w:top w:val="nil"/>
                <w:left w:val="nil"/>
                <w:bottom w:val="nil"/>
                <w:right w:val="nil"/>
                <w:between w:val="nil"/>
              </w:pBdr>
              <w:jc w:val="both"/>
              <w:rPr>
                <w:color w:val="000000"/>
                <w:sz w:val="28"/>
                <w:szCs w:val="28"/>
              </w:rPr>
            </w:pPr>
            <w:r>
              <w:rPr>
                <w:color w:val="000000"/>
                <w:sz w:val="28"/>
                <w:szCs w:val="28"/>
              </w:rPr>
              <w:t>Children missing from education</w:t>
            </w:r>
          </w:p>
          <w:p w14:paraId="583C63A8" w14:textId="77777777" w:rsidR="003045D3" w:rsidRDefault="003045D3">
            <w:pPr>
              <w:pBdr>
                <w:top w:val="nil"/>
                <w:left w:val="nil"/>
                <w:bottom w:val="nil"/>
                <w:right w:val="nil"/>
                <w:between w:val="nil"/>
              </w:pBdr>
              <w:jc w:val="both"/>
              <w:rPr>
                <w:color w:val="000000"/>
                <w:sz w:val="28"/>
                <w:szCs w:val="28"/>
              </w:rPr>
            </w:pPr>
          </w:p>
        </w:tc>
        <w:tc>
          <w:tcPr>
            <w:tcW w:w="990" w:type="dxa"/>
          </w:tcPr>
          <w:p w14:paraId="1FC7F75B" w14:textId="77777777" w:rsidR="00952F21" w:rsidRDefault="004C40E8">
            <w:r>
              <w:t>69</w:t>
            </w:r>
          </w:p>
        </w:tc>
      </w:tr>
      <w:tr w:rsidR="003045D3" w14:paraId="2CA549E0" w14:textId="77777777">
        <w:tc>
          <w:tcPr>
            <w:tcW w:w="975" w:type="dxa"/>
          </w:tcPr>
          <w:p w14:paraId="3E2DFFC6" w14:textId="77777777" w:rsidR="003045D3" w:rsidRDefault="00DA6F1B">
            <w:pPr>
              <w:pBdr>
                <w:top w:val="nil"/>
                <w:left w:val="nil"/>
                <w:bottom w:val="nil"/>
                <w:right w:val="nil"/>
                <w:between w:val="nil"/>
              </w:pBdr>
              <w:jc w:val="both"/>
              <w:rPr>
                <w:color w:val="000000"/>
                <w:sz w:val="28"/>
                <w:szCs w:val="28"/>
              </w:rPr>
            </w:pPr>
            <w:r>
              <w:rPr>
                <w:color w:val="000000"/>
                <w:sz w:val="28"/>
                <w:szCs w:val="28"/>
              </w:rPr>
              <w:t>H</w:t>
            </w:r>
          </w:p>
        </w:tc>
        <w:tc>
          <w:tcPr>
            <w:tcW w:w="7815" w:type="dxa"/>
          </w:tcPr>
          <w:p w14:paraId="05BA23C1" w14:textId="77777777" w:rsidR="003045D3" w:rsidRDefault="00DA6F1B">
            <w:pPr>
              <w:pBdr>
                <w:top w:val="nil"/>
                <w:left w:val="nil"/>
                <w:bottom w:val="nil"/>
                <w:right w:val="nil"/>
                <w:between w:val="nil"/>
              </w:pBdr>
              <w:jc w:val="both"/>
              <w:rPr>
                <w:color w:val="000000"/>
                <w:sz w:val="28"/>
                <w:szCs w:val="28"/>
              </w:rPr>
            </w:pPr>
            <w:r>
              <w:rPr>
                <w:color w:val="000000"/>
                <w:sz w:val="28"/>
                <w:szCs w:val="28"/>
              </w:rPr>
              <w:t xml:space="preserve">Sexual violence and harassment between children in schools </w:t>
            </w:r>
          </w:p>
        </w:tc>
        <w:tc>
          <w:tcPr>
            <w:tcW w:w="990" w:type="dxa"/>
          </w:tcPr>
          <w:p w14:paraId="50FA47E7" w14:textId="77777777" w:rsidR="00952F21" w:rsidRDefault="004C40E8">
            <w:r>
              <w:t>70</w:t>
            </w:r>
          </w:p>
        </w:tc>
      </w:tr>
      <w:tr w:rsidR="003045D3" w14:paraId="700BC922" w14:textId="77777777">
        <w:tc>
          <w:tcPr>
            <w:tcW w:w="975" w:type="dxa"/>
          </w:tcPr>
          <w:p w14:paraId="5C0FF1DC" w14:textId="77777777" w:rsidR="003045D3" w:rsidRDefault="00DA6F1B">
            <w:pPr>
              <w:pBdr>
                <w:top w:val="nil"/>
                <w:left w:val="nil"/>
                <w:bottom w:val="nil"/>
                <w:right w:val="nil"/>
                <w:between w:val="nil"/>
              </w:pBdr>
              <w:jc w:val="both"/>
              <w:rPr>
                <w:color w:val="000000"/>
                <w:sz w:val="24"/>
                <w:szCs w:val="24"/>
              </w:rPr>
            </w:pPr>
            <w:r>
              <w:rPr>
                <w:color w:val="000000"/>
                <w:sz w:val="24"/>
                <w:szCs w:val="24"/>
              </w:rPr>
              <w:t>I</w:t>
            </w:r>
          </w:p>
        </w:tc>
        <w:tc>
          <w:tcPr>
            <w:tcW w:w="7815" w:type="dxa"/>
          </w:tcPr>
          <w:p w14:paraId="6ABE7CCE" w14:textId="77777777" w:rsidR="003045D3" w:rsidRDefault="00DA6F1B">
            <w:pPr>
              <w:pBdr>
                <w:top w:val="nil"/>
                <w:left w:val="nil"/>
                <w:bottom w:val="nil"/>
                <w:right w:val="nil"/>
                <w:between w:val="nil"/>
              </w:pBdr>
              <w:jc w:val="both"/>
              <w:rPr>
                <w:color w:val="000000"/>
                <w:sz w:val="28"/>
                <w:szCs w:val="28"/>
              </w:rPr>
            </w:pPr>
            <w:r>
              <w:rPr>
                <w:color w:val="000000"/>
                <w:sz w:val="28"/>
                <w:szCs w:val="28"/>
              </w:rPr>
              <w:t xml:space="preserve">Modern slavery, trafficking </w:t>
            </w:r>
            <w:r>
              <w:rPr>
                <w:sz w:val="28"/>
                <w:szCs w:val="28"/>
              </w:rPr>
              <w:t>and child abduction/community safety incidents</w:t>
            </w:r>
          </w:p>
        </w:tc>
        <w:tc>
          <w:tcPr>
            <w:tcW w:w="990" w:type="dxa"/>
          </w:tcPr>
          <w:p w14:paraId="28C6DCA7" w14:textId="77777777" w:rsidR="00952F21" w:rsidRDefault="004C40E8">
            <w:r>
              <w:t>74</w:t>
            </w:r>
          </w:p>
        </w:tc>
      </w:tr>
      <w:tr w:rsidR="003045D3" w14:paraId="1E7F211E" w14:textId="77777777">
        <w:tc>
          <w:tcPr>
            <w:tcW w:w="975" w:type="dxa"/>
          </w:tcPr>
          <w:p w14:paraId="0F300EB9" w14:textId="77777777" w:rsidR="003045D3" w:rsidRDefault="00DA6F1B">
            <w:pPr>
              <w:pBdr>
                <w:top w:val="nil"/>
                <w:left w:val="nil"/>
                <w:bottom w:val="nil"/>
                <w:right w:val="nil"/>
                <w:between w:val="nil"/>
              </w:pBdr>
              <w:jc w:val="both"/>
              <w:rPr>
                <w:color w:val="000000"/>
                <w:sz w:val="24"/>
                <w:szCs w:val="24"/>
              </w:rPr>
            </w:pPr>
            <w:r>
              <w:rPr>
                <w:color w:val="000000"/>
                <w:sz w:val="24"/>
                <w:szCs w:val="24"/>
              </w:rPr>
              <w:t>J</w:t>
            </w:r>
          </w:p>
        </w:tc>
        <w:tc>
          <w:tcPr>
            <w:tcW w:w="7815" w:type="dxa"/>
          </w:tcPr>
          <w:p w14:paraId="41B17BF0" w14:textId="77777777" w:rsidR="003045D3" w:rsidRDefault="00DA6F1B">
            <w:pPr>
              <w:pBdr>
                <w:top w:val="nil"/>
                <w:left w:val="nil"/>
                <w:bottom w:val="nil"/>
                <w:right w:val="nil"/>
                <w:between w:val="nil"/>
              </w:pBdr>
              <w:jc w:val="both"/>
              <w:rPr>
                <w:color w:val="000000"/>
                <w:sz w:val="28"/>
                <w:szCs w:val="28"/>
              </w:rPr>
            </w:pPr>
            <w:r>
              <w:rPr>
                <w:color w:val="000000"/>
                <w:sz w:val="28"/>
                <w:szCs w:val="28"/>
              </w:rPr>
              <w:t>Domestic abuse</w:t>
            </w:r>
          </w:p>
        </w:tc>
        <w:tc>
          <w:tcPr>
            <w:tcW w:w="990" w:type="dxa"/>
          </w:tcPr>
          <w:p w14:paraId="50EC90E2" w14:textId="77777777" w:rsidR="00952F21" w:rsidRDefault="004C40E8">
            <w:r>
              <w:t>77</w:t>
            </w:r>
          </w:p>
        </w:tc>
      </w:tr>
      <w:tr w:rsidR="003045D3" w14:paraId="63F66D6F" w14:textId="77777777">
        <w:tc>
          <w:tcPr>
            <w:tcW w:w="975" w:type="dxa"/>
          </w:tcPr>
          <w:p w14:paraId="0E264EC6" w14:textId="77777777" w:rsidR="003045D3" w:rsidRDefault="00DA6F1B">
            <w:pPr>
              <w:pBdr>
                <w:top w:val="nil"/>
                <w:left w:val="nil"/>
                <w:bottom w:val="nil"/>
                <w:right w:val="nil"/>
                <w:between w:val="nil"/>
              </w:pBdr>
              <w:jc w:val="both"/>
              <w:rPr>
                <w:color w:val="000000"/>
                <w:sz w:val="28"/>
                <w:szCs w:val="28"/>
              </w:rPr>
            </w:pPr>
            <w:r>
              <w:rPr>
                <w:color w:val="000000"/>
                <w:sz w:val="28"/>
                <w:szCs w:val="28"/>
              </w:rPr>
              <w:t>K</w:t>
            </w:r>
          </w:p>
        </w:tc>
        <w:tc>
          <w:tcPr>
            <w:tcW w:w="7815" w:type="dxa"/>
          </w:tcPr>
          <w:p w14:paraId="6EA8B15B" w14:textId="77777777" w:rsidR="003045D3" w:rsidRDefault="00DA6F1B">
            <w:pPr>
              <w:pBdr>
                <w:top w:val="nil"/>
                <w:left w:val="nil"/>
                <w:bottom w:val="nil"/>
                <w:right w:val="nil"/>
                <w:between w:val="nil"/>
              </w:pBdr>
              <w:jc w:val="both"/>
              <w:rPr>
                <w:color w:val="000000"/>
                <w:sz w:val="28"/>
                <w:szCs w:val="28"/>
              </w:rPr>
            </w:pPr>
            <w:r>
              <w:rPr>
                <w:color w:val="000000"/>
                <w:sz w:val="28"/>
                <w:szCs w:val="28"/>
              </w:rPr>
              <w:t>Homelessness</w:t>
            </w:r>
          </w:p>
        </w:tc>
        <w:tc>
          <w:tcPr>
            <w:tcW w:w="990" w:type="dxa"/>
          </w:tcPr>
          <w:p w14:paraId="58A8EF6F" w14:textId="77777777" w:rsidR="00952F21" w:rsidRDefault="004C40E8">
            <w:r>
              <w:t>79</w:t>
            </w:r>
          </w:p>
        </w:tc>
      </w:tr>
      <w:tr w:rsidR="003045D3" w14:paraId="365B96EF" w14:textId="77777777">
        <w:tc>
          <w:tcPr>
            <w:tcW w:w="975" w:type="dxa"/>
          </w:tcPr>
          <w:p w14:paraId="7FD11BAE" w14:textId="77777777" w:rsidR="00952F21" w:rsidRDefault="004C40E8">
            <w:r>
              <w:t>L</w:t>
            </w:r>
          </w:p>
        </w:tc>
        <w:tc>
          <w:tcPr>
            <w:tcW w:w="7815" w:type="dxa"/>
          </w:tcPr>
          <w:p w14:paraId="141FD2AE" w14:textId="77777777" w:rsidR="003045D3" w:rsidRDefault="00DA6F1B">
            <w:pPr>
              <w:pBdr>
                <w:top w:val="nil"/>
                <w:left w:val="nil"/>
                <w:bottom w:val="nil"/>
                <w:right w:val="nil"/>
                <w:between w:val="nil"/>
              </w:pBdr>
              <w:jc w:val="both"/>
              <w:rPr>
                <w:color w:val="000000"/>
                <w:sz w:val="28"/>
                <w:szCs w:val="28"/>
              </w:rPr>
            </w:pPr>
            <w:r>
              <w:rPr>
                <w:sz w:val="28"/>
                <w:szCs w:val="28"/>
              </w:rPr>
              <w:t>Safeguarding o</w:t>
            </w:r>
            <w:r>
              <w:rPr>
                <w:color w:val="000000"/>
                <w:sz w:val="28"/>
                <w:szCs w:val="28"/>
              </w:rPr>
              <w:t xml:space="preserve">nline </w:t>
            </w:r>
          </w:p>
        </w:tc>
        <w:tc>
          <w:tcPr>
            <w:tcW w:w="990" w:type="dxa"/>
          </w:tcPr>
          <w:p w14:paraId="23E2296A" w14:textId="77777777" w:rsidR="00952F21" w:rsidRDefault="004C40E8">
            <w:r>
              <w:t>81</w:t>
            </w:r>
          </w:p>
        </w:tc>
      </w:tr>
      <w:tr w:rsidR="003045D3" w14:paraId="4B32302F" w14:textId="77777777">
        <w:tc>
          <w:tcPr>
            <w:tcW w:w="975" w:type="dxa"/>
          </w:tcPr>
          <w:p w14:paraId="72BA16FA" w14:textId="77777777" w:rsidR="00952F21" w:rsidRDefault="004C40E8">
            <w:r>
              <w:t>M</w:t>
            </w:r>
          </w:p>
        </w:tc>
        <w:tc>
          <w:tcPr>
            <w:tcW w:w="7815" w:type="dxa"/>
          </w:tcPr>
          <w:p w14:paraId="681071F3" w14:textId="77777777" w:rsidR="003045D3" w:rsidRDefault="00DA6F1B">
            <w:pPr>
              <w:pBdr>
                <w:top w:val="nil"/>
                <w:left w:val="nil"/>
                <w:bottom w:val="nil"/>
                <w:right w:val="nil"/>
                <w:between w:val="nil"/>
              </w:pBdr>
              <w:jc w:val="both"/>
              <w:rPr>
                <w:color w:val="000000"/>
                <w:sz w:val="28"/>
                <w:szCs w:val="28"/>
              </w:rPr>
            </w:pPr>
            <w:r>
              <w:rPr>
                <w:color w:val="000000"/>
                <w:sz w:val="28"/>
                <w:szCs w:val="28"/>
              </w:rPr>
              <w:t>Social Transition</w:t>
            </w:r>
          </w:p>
          <w:p w14:paraId="59F05E4D" w14:textId="77777777" w:rsidR="003045D3" w:rsidRDefault="003045D3">
            <w:pPr>
              <w:pBdr>
                <w:top w:val="nil"/>
                <w:left w:val="nil"/>
                <w:bottom w:val="nil"/>
                <w:right w:val="nil"/>
                <w:between w:val="nil"/>
              </w:pBdr>
              <w:jc w:val="both"/>
              <w:rPr>
                <w:color w:val="000000"/>
                <w:sz w:val="28"/>
                <w:szCs w:val="28"/>
              </w:rPr>
            </w:pPr>
          </w:p>
        </w:tc>
        <w:tc>
          <w:tcPr>
            <w:tcW w:w="990" w:type="dxa"/>
          </w:tcPr>
          <w:p w14:paraId="755EA6CE" w14:textId="77777777" w:rsidR="00952F21" w:rsidRDefault="004C40E8">
            <w:r>
              <w:t>86</w:t>
            </w:r>
          </w:p>
        </w:tc>
      </w:tr>
    </w:tbl>
    <w:p w14:paraId="5F6F64F2" w14:textId="77777777" w:rsidR="003045D3" w:rsidRDefault="003045D3">
      <w:pPr>
        <w:widowControl w:val="0"/>
        <w:pBdr>
          <w:top w:val="nil"/>
          <w:left w:val="nil"/>
          <w:bottom w:val="nil"/>
          <w:right w:val="nil"/>
          <w:between w:val="nil"/>
        </w:pBdr>
        <w:spacing w:after="0" w:line="276" w:lineRule="auto"/>
        <w:jc w:val="both"/>
        <w:rPr>
          <w:color w:val="000000"/>
          <w:sz w:val="2"/>
          <w:szCs w:val="2"/>
        </w:rPr>
      </w:pPr>
    </w:p>
    <w:tbl>
      <w:tblPr>
        <w:tblStyle w:val="a1"/>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384"/>
      </w:tblGrid>
      <w:tr w:rsidR="003045D3" w14:paraId="11617F35" w14:textId="77777777">
        <w:trPr>
          <w:cantSplit/>
          <w:trHeight w:val="508"/>
        </w:trPr>
        <w:tc>
          <w:tcPr>
            <w:tcW w:w="9640" w:type="dxa"/>
            <w:gridSpan w:val="2"/>
            <w:shd w:val="clear" w:color="auto" w:fill="002060"/>
          </w:tcPr>
          <w:p w14:paraId="4F808B01" w14:textId="77777777" w:rsidR="003045D3" w:rsidRPr="00455ED4" w:rsidRDefault="00DA6F1B">
            <w:pPr>
              <w:jc w:val="both"/>
              <w:rPr>
                <w:b/>
                <w:bCs/>
                <w:color w:val="FFFFFF"/>
                <w:sz w:val="28"/>
                <w:szCs w:val="28"/>
              </w:rPr>
            </w:pPr>
            <w:r w:rsidRPr="00455ED4">
              <w:rPr>
                <w:b/>
                <w:bCs/>
                <w:color w:val="FFFFFF"/>
                <w:sz w:val="28"/>
                <w:szCs w:val="28"/>
              </w:rPr>
              <w:t>KEY SCHOOL CONTACT DETAILS</w:t>
            </w:r>
          </w:p>
        </w:tc>
      </w:tr>
      <w:tr w:rsidR="003045D3" w14:paraId="2051579E" w14:textId="77777777">
        <w:trPr>
          <w:cantSplit/>
        </w:trPr>
        <w:tc>
          <w:tcPr>
            <w:tcW w:w="3256" w:type="dxa"/>
          </w:tcPr>
          <w:p w14:paraId="6459BF90" w14:textId="77777777" w:rsidR="003E25A4" w:rsidRPr="00455ED4" w:rsidRDefault="0065303F">
            <w:pPr>
              <w:rPr>
                <w:sz w:val="28"/>
                <w:szCs w:val="28"/>
              </w:rPr>
            </w:pPr>
            <w:r w:rsidRPr="00455ED4">
              <w:rPr>
                <w:sz w:val="28"/>
                <w:szCs w:val="28"/>
              </w:rPr>
              <w:t>Headteacher &amp; Designated Safeguarding Lead</w:t>
            </w:r>
          </w:p>
        </w:tc>
        <w:tc>
          <w:tcPr>
            <w:tcW w:w="6384" w:type="dxa"/>
          </w:tcPr>
          <w:p w14:paraId="6216D0B3" w14:textId="77777777" w:rsidR="003E25A4" w:rsidRPr="00455ED4" w:rsidRDefault="0065303F">
            <w:pPr>
              <w:rPr>
                <w:sz w:val="28"/>
                <w:szCs w:val="28"/>
              </w:rPr>
            </w:pPr>
            <w:r w:rsidRPr="00455ED4">
              <w:rPr>
                <w:sz w:val="28"/>
                <w:szCs w:val="28"/>
              </w:rPr>
              <w:t>Mrs Laura Ritson</w:t>
            </w:r>
            <w:r w:rsidRPr="00455ED4">
              <w:rPr>
                <w:sz w:val="28"/>
                <w:szCs w:val="28"/>
              </w:rPr>
              <w:br/>
              <w:t>Telephone: 01670 715205</w:t>
            </w:r>
            <w:r w:rsidRPr="00455ED4">
              <w:rPr>
                <w:sz w:val="28"/>
                <w:szCs w:val="28"/>
              </w:rPr>
              <w:br/>
              <w:t>Email: laura.ritson@shanklea.northumberland.sch.uk</w:t>
            </w:r>
          </w:p>
        </w:tc>
      </w:tr>
      <w:tr w:rsidR="003045D3" w14:paraId="1BB6B47A" w14:textId="77777777">
        <w:trPr>
          <w:cantSplit/>
        </w:trPr>
        <w:tc>
          <w:tcPr>
            <w:tcW w:w="3256" w:type="dxa"/>
            <w:vMerge w:val="restart"/>
          </w:tcPr>
          <w:p w14:paraId="6B9B1426" w14:textId="77777777" w:rsidR="003E25A4" w:rsidRPr="00455ED4" w:rsidRDefault="0065303F">
            <w:pPr>
              <w:rPr>
                <w:sz w:val="28"/>
                <w:szCs w:val="28"/>
              </w:rPr>
            </w:pPr>
            <w:r w:rsidRPr="00455ED4">
              <w:rPr>
                <w:sz w:val="28"/>
                <w:szCs w:val="28"/>
              </w:rPr>
              <w:t>Designated safeguarding lead (DSL) and deputy designated safeguarding leads</w:t>
            </w:r>
          </w:p>
        </w:tc>
        <w:tc>
          <w:tcPr>
            <w:tcW w:w="6384" w:type="dxa"/>
          </w:tcPr>
          <w:p w14:paraId="3760E825" w14:textId="77777777" w:rsidR="003E25A4" w:rsidRPr="00455ED4" w:rsidRDefault="0065303F">
            <w:pPr>
              <w:rPr>
                <w:sz w:val="28"/>
                <w:szCs w:val="28"/>
              </w:rPr>
            </w:pPr>
            <w:r w:rsidRPr="00455ED4">
              <w:rPr>
                <w:sz w:val="28"/>
                <w:szCs w:val="28"/>
              </w:rPr>
              <w:t>Deputy Safeguarding Lead</w:t>
            </w:r>
            <w:r w:rsidRPr="00455ED4">
              <w:rPr>
                <w:sz w:val="28"/>
                <w:szCs w:val="28"/>
              </w:rPr>
              <w:br/>
              <w:t xml:space="preserve">Mrs Crowther, </w:t>
            </w:r>
            <w:r w:rsidR="008E4775">
              <w:rPr>
                <w:sz w:val="28"/>
                <w:szCs w:val="28"/>
              </w:rPr>
              <w:t>DHT</w:t>
            </w:r>
            <w:r w:rsidRPr="00455ED4">
              <w:rPr>
                <w:sz w:val="28"/>
                <w:szCs w:val="28"/>
              </w:rPr>
              <w:t xml:space="preserve"> and SENDCo</w:t>
            </w:r>
            <w:r w:rsidRPr="00455ED4">
              <w:rPr>
                <w:sz w:val="28"/>
                <w:szCs w:val="28"/>
              </w:rPr>
              <w:br/>
              <w:t>Telephone: 01670 715205</w:t>
            </w:r>
            <w:r w:rsidRPr="00455ED4">
              <w:rPr>
                <w:sz w:val="28"/>
                <w:szCs w:val="28"/>
              </w:rPr>
              <w:br/>
              <w:t>Email: claire.crowther@shanklea.northumberland.sch.uk</w:t>
            </w:r>
          </w:p>
        </w:tc>
      </w:tr>
      <w:tr w:rsidR="003045D3" w14:paraId="0714F17A" w14:textId="77777777">
        <w:trPr>
          <w:cantSplit/>
        </w:trPr>
        <w:tc>
          <w:tcPr>
            <w:tcW w:w="3256" w:type="dxa"/>
            <w:vMerge/>
          </w:tcPr>
          <w:p w14:paraId="4B36686A" w14:textId="77777777" w:rsidR="003045D3" w:rsidRPr="00455ED4" w:rsidRDefault="003045D3">
            <w:pPr>
              <w:widowControl w:val="0"/>
              <w:pBdr>
                <w:top w:val="nil"/>
                <w:left w:val="nil"/>
                <w:bottom w:val="nil"/>
                <w:right w:val="nil"/>
                <w:between w:val="nil"/>
              </w:pBdr>
              <w:spacing w:line="276" w:lineRule="auto"/>
              <w:rPr>
                <w:color w:val="000000"/>
                <w:sz w:val="28"/>
                <w:szCs w:val="28"/>
              </w:rPr>
            </w:pPr>
          </w:p>
        </w:tc>
        <w:tc>
          <w:tcPr>
            <w:tcW w:w="6384" w:type="dxa"/>
          </w:tcPr>
          <w:p w14:paraId="015077EA" w14:textId="77777777" w:rsidR="003E25A4" w:rsidRPr="00455ED4" w:rsidRDefault="0065303F">
            <w:pPr>
              <w:rPr>
                <w:sz w:val="28"/>
                <w:szCs w:val="28"/>
              </w:rPr>
            </w:pPr>
            <w:r w:rsidRPr="00455ED4">
              <w:rPr>
                <w:sz w:val="28"/>
                <w:szCs w:val="28"/>
              </w:rPr>
              <w:t>Deputy Safeguarding Lead</w:t>
            </w:r>
            <w:r w:rsidRPr="00455ED4">
              <w:rPr>
                <w:sz w:val="28"/>
                <w:szCs w:val="28"/>
              </w:rPr>
              <w:br/>
              <w:t>Mrs Reynolds</w:t>
            </w:r>
            <w:r w:rsidRPr="00455ED4">
              <w:rPr>
                <w:sz w:val="28"/>
                <w:szCs w:val="28"/>
              </w:rPr>
              <w:br/>
              <w:t>Telephone: 01670 715205</w:t>
            </w:r>
            <w:r w:rsidRPr="00455ED4">
              <w:rPr>
                <w:sz w:val="28"/>
                <w:szCs w:val="28"/>
              </w:rPr>
              <w:br/>
              <w:t>Email: abbie.reynolds@shanklea.northumberland.sch.uk</w:t>
            </w:r>
          </w:p>
        </w:tc>
      </w:tr>
      <w:tr w:rsidR="003045D3" w14:paraId="5D5DBF37" w14:textId="77777777">
        <w:trPr>
          <w:cantSplit/>
        </w:trPr>
        <w:tc>
          <w:tcPr>
            <w:tcW w:w="3256" w:type="dxa"/>
            <w:vMerge/>
          </w:tcPr>
          <w:p w14:paraId="498081E7" w14:textId="77777777" w:rsidR="003045D3" w:rsidRPr="00455ED4" w:rsidRDefault="003045D3">
            <w:pPr>
              <w:widowControl w:val="0"/>
              <w:pBdr>
                <w:top w:val="nil"/>
                <w:left w:val="nil"/>
                <w:bottom w:val="nil"/>
                <w:right w:val="nil"/>
                <w:between w:val="nil"/>
              </w:pBdr>
              <w:spacing w:line="276" w:lineRule="auto"/>
              <w:rPr>
                <w:color w:val="000000"/>
                <w:sz w:val="28"/>
                <w:szCs w:val="28"/>
              </w:rPr>
            </w:pPr>
          </w:p>
        </w:tc>
        <w:tc>
          <w:tcPr>
            <w:tcW w:w="6384" w:type="dxa"/>
          </w:tcPr>
          <w:p w14:paraId="6204632E" w14:textId="77777777" w:rsidR="003E25A4" w:rsidRPr="00455ED4" w:rsidRDefault="0065303F">
            <w:pPr>
              <w:rPr>
                <w:sz w:val="28"/>
                <w:szCs w:val="28"/>
              </w:rPr>
            </w:pPr>
            <w:r w:rsidRPr="00455ED4">
              <w:rPr>
                <w:sz w:val="28"/>
                <w:szCs w:val="28"/>
              </w:rPr>
              <w:t>Deputy Safeguarding Lead</w:t>
            </w:r>
            <w:r w:rsidRPr="00455ED4">
              <w:rPr>
                <w:sz w:val="28"/>
                <w:szCs w:val="28"/>
              </w:rPr>
              <w:br/>
              <w:t>Miss Laskey</w:t>
            </w:r>
            <w:r w:rsidRPr="00455ED4">
              <w:rPr>
                <w:sz w:val="28"/>
                <w:szCs w:val="28"/>
              </w:rPr>
              <w:br/>
              <w:t>Telephone: 01670 715205</w:t>
            </w:r>
            <w:r w:rsidRPr="00455ED4">
              <w:rPr>
                <w:sz w:val="28"/>
                <w:szCs w:val="28"/>
              </w:rPr>
              <w:br/>
              <w:t>Email: steph.laskey@shanklea.northumberland.sch.uk</w:t>
            </w:r>
          </w:p>
        </w:tc>
      </w:tr>
      <w:tr w:rsidR="003045D3" w14:paraId="478359A9" w14:textId="77777777">
        <w:trPr>
          <w:cantSplit/>
        </w:trPr>
        <w:tc>
          <w:tcPr>
            <w:tcW w:w="3256" w:type="dxa"/>
            <w:vMerge/>
          </w:tcPr>
          <w:p w14:paraId="707D8335" w14:textId="77777777" w:rsidR="003045D3" w:rsidRPr="00455ED4" w:rsidRDefault="003045D3">
            <w:pPr>
              <w:widowControl w:val="0"/>
              <w:pBdr>
                <w:top w:val="nil"/>
                <w:left w:val="nil"/>
                <w:bottom w:val="nil"/>
                <w:right w:val="nil"/>
                <w:between w:val="nil"/>
              </w:pBdr>
              <w:spacing w:line="276" w:lineRule="auto"/>
              <w:rPr>
                <w:color w:val="000000"/>
                <w:sz w:val="28"/>
                <w:szCs w:val="28"/>
              </w:rPr>
            </w:pPr>
          </w:p>
        </w:tc>
        <w:tc>
          <w:tcPr>
            <w:tcW w:w="6384" w:type="dxa"/>
          </w:tcPr>
          <w:p w14:paraId="1A1F8D7B" w14:textId="77777777" w:rsidR="003E25A4" w:rsidRPr="00455ED4" w:rsidRDefault="0065303F">
            <w:pPr>
              <w:rPr>
                <w:sz w:val="28"/>
                <w:szCs w:val="28"/>
              </w:rPr>
            </w:pPr>
            <w:r w:rsidRPr="00455ED4">
              <w:rPr>
                <w:sz w:val="28"/>
                <w:szCs w:val="28"/>
              </w:rPr>
              <w:t>Deputy Safeguarding Lead</w:t>
            </w:r>
            <w:r w:rsidRPr="00455ED4">
              <w:rPr>
                <w:sz w:val="28"/>
                <w:szCs w:val="28"/>
              </w:rPr>
              <w:br/>
              <w:t>Ms Brown, Business Manager</w:t>
            </w:r>
            <w:r w:rsidRPr="00455ED4">
              <w:rPr>
                <w:sz w:val="28"/>
                <w:szCs w:val="28"/>
              </w:rPr>
              <w:br/>
              <w:t>Telephone: 01670 715205</w:t>
            </w:r>
            <w:r w:rsidRPr="00455ED4">
              <w:rPr>
                <w:sz w:val="28"/>
                <w:szCs w:val="28"/>
              </w:rPr>
              <w:br/>
              <w:t>Email: sarah.brown@shanklea.northumberland.sch.uk</w:t>
            </w:r>
          </w:p>
        </w:tc>
      </w:tr>
      <w:tr w:rsidR="003045D3" w14:paraId="27CAC759" w14:textId="77777777">
        <w:trPr>
          <w:cantSplit/>
        </w:trPr>
        <w:tc>
          <w:tcPr>
            <w:tcW w:w="3256" w:type="dxa"/>
            <w:vMerge w:val="restart"/>
          </w:tcPr>
          <w:p w14:paraId="15138828" w14:textId="77777777" w:rsidR="003E25A4" w:rsidRPr="00455ED4" w:rsidRDefault="0065303F">
            <w:pPr>
              <w:rPr>
                <w:sz w:val="28"/>
                <w:szCs w:val="28"/>
              </w:rPr>
            </w:pPr>
            <w:r w:rsidRPr="00455ED4">
              <w:rPr>
                <w:sz w:val="28"/>
                <w:szCs w:val="28"/>
              </w:rPr>
              <w:t>Governors – for safeguarding</w:t>
            </w:r>
          </w:p>
        </w:tc>
        <w:tc>
          <w:tcPr>
            <w:tcW w:w="6384" w:type="dxa"/>
          </w:tcPr>
          <w:p w14:paraId="295B1F41" w14:textId="77777777" w:rsidR="003E25A4" w:rsidRPr="00455ED4" w:rsidRDefault="0065303F">
            <w:pPr>
              <w:rPr>
                <w:sz w:val="28"/>
                <w:szCs w:val="28"/>
              </w:rPr>
            </w:pPr>
            <w:r w:rsidRPr="00455ED4">
              <w:rPr>
                <w:sz w:val="28"/>
                <w:szCs w:val="28"/>
              </w:rPr>
              <w:t>Chair of Governors</w:t>
            </w:r>
            <w:r w:rsidRPr="00455ED4">
              <w:rPr>
                <w:sz w:val="28"/>
                <w:szCs w:val="28"/>
              </w:rPr>
              <w:br/>
              <w:t>Mr</w:t>
            </w:r>
            <w:r w:rsidR="00455ED4">
              <w:rPr>
                <w:sz w:val="28"/>
                <w:szCs w:val="28"/>
              </w:rPr>
              <w:t xml:space="preserve"> Simon Horn</w:t>
            </w:r>
            <w:r w:rsidRPr="00455ED4">
              <w:rPr>
                <w:sz w:val="28"/>
                <w:szCs w:val="28"/>
              </w:rPr>
              <w:br/>
              <w:t>Telephone: 01670 715205</w:t>
            </w:r>
            <w:r w:rsidRPr="00455ED4">
              <w:rPr>
                <w:sz w:val="28"/>
                <w:szCs w:val="28"/>
              </w:rPr>
              <w:br/>
              <w:t xml:space="preserve">Email: </w:t>
            </w:r>
            <w:r w:rsidR="00455ED4">
              <w:rPr>
                <w:sz w:val="28"/>
                <w:szCs w:val="28"/>
              </w:rPr>
              <w:t>simon.horn</w:t>
            </w:r>
            <w:r w:rsidRPr="00455ED4">
              <w:rPr>
                <w:sz w:val="28"/>
                <w:szCs w:val="28"/>
              </w:rPr>
              <w:t>@school360.co.uk</w:t>
            </w:r>
          </w:p>
        </w:tc>
      </w:tr>
      <w:tr w:rsidR="003045D3" w14:paraId="4C663C29" w14:textId="77777777">
        <w:trPr>
          <w:cantSplit/>
        </w:trPr>
        <w:tc>
          <w:tcPr>
            <w:tcW w:w="3256" w:type="dxa"/>
            <w:vMerge/>
          </w:tcPr>
          <w:p w14:paraId="294E66CB" w14:textId="77777777" w:rsidR="003045D3" w:rsidRPr="00455ED4" w:rsidRDefault="003045D3">
            <w:pPr>
              <w:widowControl w:val="0"/>
              <w:pBdr>
                <w:top w:val="nil"/>
                <w:left w:val="nil"/>
                <w:bottom w:val="nil"/>
                <w:right w:val="nil"/>
                <w:between w:val="nil"/>
              </w:pBdr>
              <w:spacing w:line="276" w:lineRule="auto"/>
              <w:rPr>
                <w:color w:val="000000"/>
                <w:sz w:val="28"/>
                <w:szCs w:val="28"/>
              </w:rPr>
            </w:pPr>
          </w:p>
        </w:tc>
        <w:tc>
          <w:tcPr>
            <w:tcW w:w="6384" w:type="dxa"/>
          </w:tcPr>
          <w:p w14:paraId="3FCA3BD5" w14:textId="77777777" w:rsidR="003E25A4" w:rsidRPr="00455ED4" w:rsidRDefault="0065303F">
            <w:pPr>
              <w:rPr>
                <w:sz w:val="28"/>
                <w:szCs w:val="28"/>
              </w:rPr>
            </w:pPr>
            <w:r w:rsidRPr="00455ED4">
              <w:rPr>
                <w:sz w:val="28"/>
                <w:szCs w:val="28"/>
              </w:rPr>
              <w:t>Link Safeguarding Governor</w:t>
            </w:r>
            <w:r w:rsidRPr="00455ED4">
              <w:rPr>
                <w:sz w:val="28"/>
                <w:szCs w:val="28"/>
              </w:rPr>
              <w:br/>
              <w:t>Mrs Tracey Swithenbank</w:t>
            </w:r>
            <w:r w:rsidRPr="00455ED4">
              <w:rPr>
                <w:sz w:val="28"/>
                <w:szCs w:val="28"/>
              </w:rPr>
              <w:br/>
              <w:t>Telephone: 01670 715205</w:t>
            </w:r>
            <w:r w:rsidRPr="00455ED4">
              <w:rPr>
                <w:sz w:val="28"/>
                <w:szCs w:val="28"/>
              </w:rPr>
              <w:br/>
              <w:t>Email: tracey.swithenbank@school360.co.uk</w:t>
            </w:r>
          </w:p>
        </w:tc>
      </w:tr>
    </w:tbl>
    <w:p w14:paraId="407805DE" w14:textId="77777777" w:rsidR="003045D3" w:rsidRDefault="003045D3">
      <w:pPr>
        <w:jc w:val="both"/>
        <w:rPr>
          <w:color w:val="000000"/>
          <w:sz w:val="24"/>
          <w:szCs w:val="24"/>
        </w:rPr>
      </w:pPr>
    </w:p>
    <w:tbl>
      <w:tblPr>
        <w:tblStyle w:val="a2"/>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5386"/>
      </w:tblGrid>
      <w:tr w:rsidR="003045D3" w:rsidRPr="00455ED4" w14:paraId="4991B0F3" w14:textId="77777777">
        <w:trPr>
          <w:cantSplit/>
        </w:trPr>
        <w:tc>
          <w:tcPr>
            <w:tcW w:w="9640" w:type="dxa"/>
            <w:gridSpan w:val="2"/>
            <w:shd w:val="clear" w:color="auto" w:fill="002060"/>
          </w:tcPr>
          <w:p w14:paraId="5785F841" w14:textId="77777777" w:rsidR="003045D3" w:rsidRPr="00455ED4" w:rsidRDefault="00DA6F1B">
            <w:pPr>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KEY EXTERNAL CONTACT DETAILS</w:t>
            </w:r>
          </w:p>
        </w:tc>
      </w:tr>
      <w:tr w:rsidR="003045D3" w:rsidRPr="00455ED4" w14:paraId="41331749" w14:textId="77777777">
        <w:trPr>
          <w:cantSplit/>
        </w:trPr>
        <w:tc>
          <w:tcPr>
            <w:tcW w:w="4254" w:type="dxa"/>
          </w:tcPr>
          <w:p w14:paraId="753E4439"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Local authority designated officer (LADO)</w:t>
            </w:r>
          </w:p>
          <w:p w14:paraId="70CC38C3"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p w14:paraId="65AA8CFE"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tc>
        <w:tc>
          <w:tcPr>
            <w:tcW w:w="5386" w:type="dxa"/>
          </w:tcPr>
          <w:p w14:paraId="5AEFEBBA"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Louise Prudhoe</w:t>
            </w:r>
            <w:r w:rsidRPr="00455ED4">
              <w:rPr>
                <w:rFonts w:asciiTheme="majorHAnsi" w:hAnsiTheme="majorHAnsi" w:cstheme="majorHAnsi"/>
                <w:sz w:val="28"/>
                <w:szCs w:val="28"/>
              </w:rPr>
              <w:br/>
              <w:t>Tel: 07500 606174</w:t>
            </w:r>
            <w:r w:rsidRPr="00455ED4">
              <w:rPr>
                <w:rFonts w:asciiTheme="majorHAnsi" w:hAnsiTheme="majorHAnsi" w:cstheme="majorHAnsi"/>
                <w:sz w:val="28"/>
                <w:szCs w:val="28"/>
              </w:rPr>
              <w:br/>
              <w:t>Email: lado@northumberland.gov.uk</w:t>
            </w:r>
          </w:p>
        </w:tc>
      </w:tr>
      <w:tr w:rsidR="003045D3" w:rsidRPr="00455ED4" w14:paraId="31FB782F" w14:textId="77777777">
        <w:trPr>
          <w:cantSplit/>
        </w:trPr>
        <w:tc>
          <w:tcPr>
            <w:tcW w:w="4254" w:type="dxa"/>
          </w:tcPr>
          <w:p w14:paraId="601127C1"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Children’s social care</w:t>
            </w:r>
          </w:p>
          <w:p w14:paraId="0D2F07F5"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p w14:paraId="60510A9C"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p w14:paraId="2010DCE3"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tc>
        <w:tc>
          <w:tcPr>
            <w:tcW w:w="5386" w:type="dxa"/>
          </w:tcPr>
          <w:p w14:paraId="41F6BE9E"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 xml:space="preserve">Northumberland </w:t>
            </w:r>
            <w:proofErr w:type="spellStart"/>
            <w:r w:rsidRPr="00455ED4">
              <w:rPr>
                <w:rFonts w:asciiTheme="majorHAnsi" w:hAnsiTheme="majorHAnsi" w:cstheme="majorHAnsi"/>
                <w:sz w:val="28"/>
                <w:szCs w:val="28"/>
              </w:rPr>
              <w:t>Onecall</w:t>
            </w:r>
            <w:proofErr w:type="spellEnd"/>
            <w:r w:rsidRPr="00455ED4">
              <w:rPr>
                <w:rFonts w:asciiTheme="majorHAnsi" w:hAnsiTheme="majorHAnsi" w:cstheme="majorHAnsi"/>
                <w:sz w:val="28"/>
                <w:szCs w:val="28"/>
              </w:rPr>
              <w:t xml:space="preserve"> / Children’s Social Care: 01670 536400</w:t>
            </w:r>
            <w:r w:rsidRPr="00455ED4">
              <w:rPr>
                <w:rFonts w:asciiTheme="majorHAnsi" w:hAnsiTheme="majorHAnsi" w:cstheme="majorHAnsi"/>
                <w:sz w:val="28"/>
                <w:szCs w:val="28"/>
              </w:rPr>
              <w:br/>
              <w:t>Emergency Duty Team: 01670 536400</w:t>
            </w:r>
            <w:r w:rsidRPr="00455ED4">
              <w:rPr>
                <w:rFonts w:asciiTheme="majorHAnsi" w:hAnsiTheme="majorHAnsi" w:cstheme="majorHAnsi"/>
                <w:sz w:val="28"/>
                <w:szCs w:val="28"/>
              </w:rPr>
              <w:br/>
              <w:t>Police: 101 (in an emergency always dial 999)</w:t>
            </w:r>
            <w:r w:rsidRPr="00455ED4">
              <w:rPr>
                <w:rFonts w:asciiTheme="majorHAnsi" w:hAnsiTheme="majorHAnsi" w:cstheme="majorHAnsi"/>
                <w:sz w:val="28"/>
                <w:szCs w:val="28"/>
              </w:rPr>
              <w:br/>
              <w:t>NSPCC Helpline: 0808 800 5000</w:t>
            </w:r>
          </w:p>
        </w:tc>
      </w:tr>
      <w:tr w:rsidR="003045D3" w:rsidRPr="00455ED4" w14:paraId="632D11EA" w14:textId="77777777">
        <w:trPr>
          <w:cantSplit/>
        </w:trPr>
        <w:tc>
          <w:tcPr>
            <w:tcW w:w="4254" w:type="dxa"/>
          </w:tcPr>
          <w:p w14:paraId="173E732D"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Multi-agency safeguarding hub</w:t>
            </w:r>
          </w:p>
          <w:p w14:paraId="51D53F7E"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p w14:paraId="7CF19CD0"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tc>
        <w:tc>
          <w:tcPr>
            <w:tcW w:w="5386" w:type="dxa"/>
          </w:tcPr>
          <w:p w14:paraId="5C19C1CF"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 xml:space="preserve">Northumberland </w:t>
            </w:r>
            <w:proofErr w:type="spellStart"/>
            <w:r w:rsidRPr="00455ED4">
              <w:rPr>
                <w:rFonts w:asciiTheme="majorHAnsi" w:hAnsiTheme="majorHAnsi" w:cstheme="majorHAnsi"/>
                <w:sz w:val="28"/>
                <w:szCs w:val="28"/>
              </w:rPr>
              <w:t>Onecall</w:t>
            </w:r>
            <w:proofErr w:type="spellEnd"/>
            <w:r w:rsidRPr="00455ED4">
              <w:rPr>
                <w:rFonts w:asciiTheme="majorHAnsi" w:hAnsiTheme="majorHAnsi" w:cstheme="majorHAnsi"/>
                <w:sz w:val="28"/>
                <w:szCs w:val="28"/>
              </w:rPr>
              <w:t xml:space="preserve"> / Children’s Social Care: 01670 536400</w:t>
            </w:r>
            <w:r w:rsidRPr="00455ED4">
              <w:rPr>
                <w:rFonts w:asciiTheme="majorHAnsi" w:hAnsiTheme="majorHAnsi" w:cstheme="majorHAnsi"/>
                <w:sz w:val="28"/>
                <w:szCs w:val="28"/>
              </w:rPr>
              <w:br/>
              <w:t>Emergency Duty Team: 01670 536400</w:t>
            </w:r>
          </w:p>
        </w:tc>
      </w:tr>
      <w:tr w:rsidR="003045D3" w:rsidRPr="00455ED4" w14:paraId="616DD3AD" w14:textId="77777777">
        <w:trPr>
          <w:cantSplit/>
        </w:trPr>
        <w:tc>
          <w:tcPr>
            <w:tcW w:w="4254" w:type="dxa"/>
          </w:tcPr>
          <w:p w14:paraId="5315378A"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Police/law and order</w:t>
            </w:r>
          </w:p>
          <w:p w14:paraId="70009ACC"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p w14:paraId="623F7300" w14:textId="77777777" w:rsidR="003045D3" w:rsidRPr="00455ED4" w:rsidRDefault="003045D3">
            <w:pPr>
              <w:pBdr>
                <w:top w:val="nil"/>
                <w:left w:val="nil"/>
                <w:bottom w:val="nil"/>
                <w:right w:val="nil"/>
                <w:between w:val="nil"/>
              </w:pBdr>
              <w:jc w:val="both"/>
              <w:rPr>
                <w:rFonts w:asciiTheme="majorHAnsi" w:hAnsiTheme="majorHAnsi" w:cstheme="majorHAnsi"/>
                <w:color w:val="0000FF"/>
                <w:sz w:val="28"/>
                <w:szCs w:val="28"/>
                <w:u w:val="single"/>
              </w:rPr>
            </w:pPr>
          </w:p>
          <w:p w14:paraId="372BC09C" w14:textId="77777777" w:rsidR="003045D3" w:rsidRPr="00455ED4" w:rsidRDefault="003045D3">
            <w:pPr>
              <w:pBdr>
                <w:top w:val="nil"/>
                <w:left w:val="nil"/>
                <w:bottom w:val="nil"/>
                <w:right w:val="nil"/>
                <w:between w:val="nil"/>
              </w:pBdr>
              <w:jc w:val="both"/>
              <w:rPr>
                <w:rFonts w:asciiTheme="majorHAnsi" w:hAnsiTheme="majorHAnsi" w:cstheme="majorHAnsi"/>
                <w:color w:val="0000FF"/>
                <w:sz w:val="28"/>
                <w:szCs w:val="28"/>
                <w:u w:val="single"/>
              </w:rPr>
            </w:pPr>
          </w:p>
          <w:p w14:paraId="2488F2F2" w14:textId="77777777" w:rsidR="003045D3" w:rsidRPr="00455ED4" w:rsidRDefault="003045D3">
            <w:pPr>
              <w:pBdr>
                <w:top w:val="nil"/>
                <w:left w:val="nil"/>
                <w:bottom w:val="nil"/>
                <w:right w:val="nil"/>
                <w:between w:val="nil"/>
              </w:pBdr>
              <w:jc w:val="both"/>
              <w:rPr>
                <w:rFonts w:asciiTheme="majorHAnsi" w:hAnsiTheme="majorHAnsi" w:cstheme="majorHAnsi"/>
                <w:color w:val="0000FF"/>
                <w:sz w:val="28"/>
                <w:szCs w:val="28"/>
                <w:u w:val="single"/>
              </w:rPr>
            </w:pPr>
          </w:p>
          <w:p w14:paraId="34DCF253" w14:textId="77777777" w:rsidR="003045D3" w:rsidRPr="00455ED4" w:rsidRDefault="003045D3">
            <w:pPr>
              <w:pBdr>
                <w:top w:val="nil"/>
                <w:left w:val="nil"/>
                <w:bottom w:val="nil"/>
                <w:right w:val="nil"/>
                <w:between w:val="nil"/>
              </w:pBdr>
              <w:jc w:val="both"/>
              <w:rPr>
                <w:rFonts w:asciiTheme="majorHAnsi" w:hAnsiTheme="majorHAnsi" w:cstheme="majorHAnsi"/>
                <w:color w:val="000000"/>
                <w:sz w:val="28"/>
                <w:szCs w:val="28"/>
              </w:rPr>
            </w:pPr>
          </w:p>
        </w:tc>
        <w:tc>
          <w:tcPr>
            <w:tcW w:w="5386" w:type="dxa"/>
          </w:tcPr>
          <w:p w14:paraId="1B492DC6"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Emergency: 999</w:t>
            </w:r>
            <w:r w:rsidRPr="00455ED4">
              <w:rPr>
                <w:rFonts w:asciiTheme="majorHAnsi" w:hAnsiTheme="majorHAnsi" w:cstheme="majorHAnsi"/>
                <w:sz w:val="28"/>
                <w:szCs w:val="28"/>
              </w:rPr>
              <w:br/>
            </w:r>
            <w:proofErr w:type="gramStart"/>
            <w:r w:rsidRPr="00455ED4">
              <w:rPr>
                <w:rFonts w:asciiTheme="majorHAnsi" w:hAnsiTheme="majorHAnsi" w:cstheme="majorHAnsi"/>
                <w:sz w:val="28"/>
                <w:szCs w:val="28"/>
              </w:rPr>
              <w:t>Non-emergency</w:t>
            </w:r>
            <w:proofErr w:type="gramEnd"/>
            <w:r w:rsidRPr="00455ED4">
              <w:rPr>
                <w:rFonts w:asciiTheme="majorHAnsi" w:hAnsiTheme="majorHAnsi" w:cstheme="majorHAnsi"/>
                <w:sz w:val="28"/>
                <w:szCs w:val="28"/>
              </w:rPr>
              <w:t>: 101</w:t>
            </w:r>
            <w:r w:rsidRPr="00455ED4">
              <w:rPr>
                <w:rFonts w:asciiTheme="majorHAnsi" w:hAnsiTheme="majorHAnsi" w:cstheme="majorHAnsi"/>
                <w:sz w:val="28"/>
                <w:szCs w:val="28"/>
              </w:rPr>
              <w:br/>
              <w:t>Prevent: prevent@northumberland.gov.uk</w:t>
            </w:r>
            <w:r w:rsidRPr="00455ED4">
              <w:rPr>
                <w:rFonts w:asciiTheme="majorHAnsi" w:hAnsiTheme="majorHAnsi" w:cstheme="majorHAnsi"/>
                <w:sz w:val="28"/>
                <w:szCs w:val="28"/>
              </w:rPr>
              <w:br/>
              <w:t>Anti-Terrorist Hotline: 0800 789 321</w:t>
            </w:r>
          </w:p>
        </w:tc>
      </w:tr>
      <w:tr w:rsidR="003045D3" w:rsidRPr="00455ED4" w14:paraId="53732F3B" w14:textId="77777777">
        <w:trPr>
          <w:cantSplit/>
        </w:trPr>
        <w:tc>
          <w:tcPr>
            <w:tcW w:w="4254" w:type="dxa"/>
          </w:tcPr>
          <w:p w14:paraId="4D5E9061"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NSPCC whistleblowing helpline</w:t>
            </w:r>
          </w:p>
          <w:p w14:paraId="3FD5AEBB"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(Mon-Fri 8am-8pm)</w:t>
            </w:r>
          </w:p>
        </w:tc>
        <w:tc>
          <w:tcPr>
            <w:tcW w:w="5386" w:type="dxa"/>
          </w:tcPr>
          <w:p w14:paraId="039D1F71"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Address: Weston House, 42 Curtain Road, London EC2A 3NH</w:t>
            </w:r>
          </w:p>
          <w:p w14:paraId="3DCBEDEB"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Helpline: 0800 028 0285</w:t>
            </w:r>
          </w:p>
        </w:tc>
      </w:tr>
      <w:tr w:rsidR="003045D3" w:rsidRPr="00455ED4" w14:paraId="0B7133BB" w14:textId="77777777">
        <w:trPr>
          <w:cantSplit/>
        </w:trPr>
        <w:tc>
          <w:tcPr>
            <w:tcW w:w="4254" w:type="dxa"/>
          </w:tcPr>
          <w:p w14:paraId="04E7C2A1"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Disclosure and barring service (DBS)</w:t>
            </w:r>
          </w:p>
        </w:tc>
        <w:tc>
          <w:tcPr>
            <w:tcW w:w="5386" w:type="dxa"/>
          </w:tcPr>
          <w:p w14:paraId="4A2245F2"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Address: PO Box 3961, Royal Wootton Bassett, SN4 4HF</w:t>
            </w:r>
          </w:p>
          <w:p w14:paraId="1FE23C3E" w14:textId="77777777" w:rsidR="003045D3" w:rsidRPr="00455ED4" w:rsidRDefault="00E06498">
            <w:pPr>
              <w:pBdr>
                <w:top w:val="nil"/>
                <w:left w:val="nil"/>
                <w:bottom w:val="nil"/>
                <w:right w:val="nil"/>
                <w:between w:val="nil"/>
              </w:pBdr>
              <w:jc w:val="both"/>
              <w:rPr>
                <w:rFonts w:asciiTheme="majorHAnsi" w:hAnsiTheme="majorHAnsi" w:cstheme="majorHAnsi"/>
                <w:color w:val="000000"/>
                <w:sz w:val="28"/>
                <w:szCs w:val="28"/>
              </w:rPr>
            </w:pPr>
            <w:hyperlink r:id="rId9">
              <w:r w:rsidR="00DA6F1B" w:rsidRPr="00455ED4">
                <w:rPr>
                  <w:rFonts w:asciiTheme="majorHAnsi" w:hAnsiTheme="majorHAnsi" w:cstheme="majorHAnsi"/>
                  <w:color w:val="0000FF"/>
                  <w:sz w:val="28"/>
                  <w:szCs w:val="28"/>
                  <w:u w:val="single"/>
                </w:rPr>
                <w:t>customerservices@dbs.gov</w:t>
              </w:r>
            </w:hyperlink>
            <w:r w:rsidR="00DA6F1B" w:rsidRPr="00455ED4">
              <w:rPr>
                <w:rFonts w:asciiTheme="majorHAnsi" w:hAnsiTheme="majorHAnsi" w:cstheme="majorHAnsi"/>
                <w:color w:val="000000"/>
                <w:sz w:val="28"/>
                <w:szCs w:val="28"/>
              </w:rPr>
              <w:t xml:space="preserve"> </w:t>
            </w:r>
          </w:p>
          <w:p w14:paraId="452DDC82"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Tel: 03000 200 190</w:t>
            </w:r>
          </w:p>
        </w:tc>
      </w:tr>
      <w:tr w:rsidR="003045D3" w:rsidRPr="00455ED4" w14:paraId="54712865" w14:textId="77777777">
        <w:trPr>
          <w:cantSplit/>
        </w:trPr>
        <w:tc>
          <w:tcPr>
            <w:tcW w:w="4254" w:type="dxa"/>
          </w:tcPr>
          <w:p w14:paraId="10DA51DF"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Teacher regulation agency (TRA)</w:t>
            </w:r>
          </w:p>
        </w:tc>
        <w:tc>
          <w:tcPr>
            <w:tcW w:w="5386" w:type="dxa"/>
          </w:tcPr>
          <w:p w14:paraId="22838FB0" w14:textId="77777777" w:rsidR="003045D3" w:rsidRPr="00455ED4" w:rsidRDefault="00DA6F1B">
            <w:pPr>
              <w:pBdr>
                <w:top w:val="nil"/>
                <w:left w:val="nil"/>
                <w:bottom w:val="nil"/>
                <w:right w:val="nil"/>
                <w:between w:val="nil"/>
              </w:pBdr>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Address: </w:t>
            </w:r>
            <w:proofErr w:type="spellStart"/>
            <w:r w:rsidRPr="00455ED4">
              <w:rPr>
                <w:rFonts w:asciiTheme="majorHAnsi" w:hAnsiTheme="majorHAnsi" w:cstheme="majorHAnsi"/>
                <w:color w:val="222222"/>
                <w:sz w:val="28"/>
                <w:szCs w:val="28"/>
              </w:rPr>
              <w:t>Cheylesmore</w:t>
            </w:r>
            <w:proofErr w:type="spellEnd"/>
            <w:r w:rsidRPr="00455ED4">
              <w:rPr>
                <w:rFonts w:asciiTheme="majorHAnsi" w:hAnsiTheme="majorHAnsi" w:cstheme="majorHAnsi"/>
                <w:color w:val="222222"/>
                <w:sz w:val="28"/>
                <w:szCs w:val="28"/>
              </w:rPr>
              <w:t xml:space="preserve"> House, 5 Quinton Rd, Coventry CV1 2WT</w:t>
            </w:r>
          </w:p>
          <w:p w14:paraId="2C2C04D7" w14:textId="77777777" w:rsidR="003045D3" w:rsidRPr="00455ED4" w:rsidRDefault="00E06498">
            <w:pPr>
              <w:pBdr>
                <w:top w:val="nil"/>
                <w:left w:val="nil"/>
                <w:bottom w:val="nil"/>
                <w:right w:val="nil"/>
                <w:between w:val="nil"/>
              </w:pBdr>
              <w:jc w:val="both"/>
              <w:rPr>
                <w:rFonts w:asciiTheme="majorHAnsi" w:hAnsiTheme="majorHAnsi" w:cstheme="majorHAnsi"/>
                <w:color w:val="222222"/>
                <w:sz w:val="28"/>
                <w:szCs w:val="28"/>
              </w:rPr>
            </w:pPr>
            <w:hyperlink r:id="rId10">
              <w:r w:rsidR="00DA6F1B" w:rsidRPr="00455ED4">
                <w:rPr>
                  <w:rFonts w:asciiTheme="majorHAnsi" w:hAnsiTheme="majorHAnsi" w:cstheme="majorHAnsi"/>
                  <w:color w:val="0000FF"/>
                  <w:sz w:val="28"/>
                  <w:szCs w:val="28"/>
                  <w:u w:val="single"/>
                </w:rPr>
                <w:t>misconduct.teacher@education.gov.uk</w:t>
              </w:r>
            </w:hyperlink>
            <w:r w:rsidR="00DA6F1B" w:rsidRPr="00455ED4">
              <w:rPr>
                <w:rFonts w:asciiTheme="majorHAnsi" w:hAnsiTheme="majorHAnsi" w:cstheme="majorHAnsi"/>
                <w:color w:val="222222"/>
                <w:sz w:val="28"/>
                <w:szCs w:val="28"/>
              </w:rPr>
              <w:t xml:space="preserve"> </w:t>
            </w:r>
          </w:p>
          <w:p w14:paraId="2FC284E6"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222222"/>
                <w:sz w:val="28"/>
                <w:szCs w:val="28"/>
              </w:rPr>
              <w:t>Tel. Teacher misconduct: 0207 593 5393</w:t>
            </w:r>
          </w:p>
        </w:tc>
      </w:tr>
      <w:tr w:rsidR="003045D3" w:rsidRPr="00455ED4" w14:paraId="75B4055A" w14:textId="77777777">
        <w:trPr>
          <w:cantSplit/>
        </w:trPr>
        <w:tc>
          <w:tcPr>
            <w:tcW w:w="4254" w:type="dxa"/>
          </w:tcPr>
          <w:p w14:paraId="1427976A"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OFSTED </w:t>
            </w:r>
          </w:p>
        </w:tc>
        <w:tc>
          <w:tcPr>
            <w:tcW w:w="5386" w:type="dxa"/>
          </w:tcPr>
          <w:p w14:paraId="4DE8867D"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whistleblowing@ofsted.gov.uk</w:t>
            </w:r>
          </w:p>
          <w:p w14:paraId="6C7C401A"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Whistleblowing hotline: 0300 1233 155 (8am -6pm Mon-Fri)</w:t>
            </w:r>
          </w:p>
        </w:tc>
      </w:tr>
      <w:tr w:rsidR="003045D3" w:rsidRPr="00455ED4" w14:paraId="10C8A73A" w14:textId="77777777">
        <w:trPr>
          <w:cantSplit/>
        </w:trPr>
        <w:tc>
          <w:tcPr>
            <w:tcW w:w="4254" w:type="dxa"/>
          </w:tcPr>
          <w:p w14:paraId="163E3AB8"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Independent Schools Inspectorate</w:t>
            </w:r>
          </w:p>
        </w:tc>
        <w:tc>
          <w:tcPr>
            <w:tcW w:w="5386" w:type="dxa"/>
          </w:tcPr>
          <w:p w14:paraId="6C5F6368" w14:textId="77777777" w:rsidR="003045D3" w:rsidRPr="00455ED4" w:rsidRDefault="00E06498">
            <w:pPr>
              <w:pBdr>
                <w:top w:val="nil"/>
                <w:left w:val="nil"/>
                <w:bottom w:val="nil"/>
                <w:right w:val="nil"/>
                <w:between w:val="nil"/>
              </w:pBdr>
              <w:jc w:val="both"/>
              <w:rPr>
                <w:rFonts w:asciiTheme="majorHAnsi" w:hAnsiTheme="majorHAnsi" w:cstheme="majorHAnsi"/>
                <w:color w:val="000000"/>
                <w:sz w:val="28"/>
                <w:szCs w:val="28"/>
              </w:rPr>
            </w:pPr>
            <w:hyperlink r:id="rId11">
              <w:r w:rsidR="00DA6F1B" w:rsidRPr="00455ED4">
                <w:rPr>
                  <w:rFonts w:asciiTheme="majorHAnsi" w:hAnsiTheme="majorHAnsi" w:cstheme="majorHAnsi"/>
                  <w:color w:val="0000FF"/>
                  <w:sz w:val="28"/>
                  <w:szCs w:val="28"/>
                  <w:u w:val="single"/>
                </w:rPr>
                <w:t>concerns@isi.net</w:t>
              </w:r>
            </w:hyperlink>
            <w:r w:rsidR="00DA6F1B" w:rsidRPr="00455ED4">
              <w:rPr>
                <w:rFonts w:asciiTheme="majorHAnsi" w:hAnsiTheme="majorHAnsi" w:cstheme="majorHAnsi"/>
                <w:color w:val="000000"/>
                <w:sz w:val="28"/>
                <w:szCs w:val="28"/>
              </w:rPr>
              <w:t xml:space="preserve"> </w:t>
            </w:r>
          </w:p>
          <w:p w14:paraId="22758053" w14:textId="77777777" w:rsidR="003045D3" w:rsidRPr="00455ED4" w:rsidRDefault="00DA6F1B">
            <w:pPr>
              <w:pBdr>
                <w:top w:val="nil"/>
                <w:left w:val="nil"/>
                <w:bottom w:val="nil"/>
                <w:right w:val="nil"/>
                <w:between w:val="nil"/>
              </w:pBdr>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Tel: 0207 6000 100</w:t>
            </w:r>
          </w:p>
        </w:tc>
      </w:tr>
    </w:tbl>
    <w:p w14:paraId="28C2EDB9" w14:textId="77777777" w:rsidR="003045D3" w:rsidRPr="00455ED4" w:rsidRDefault="003045D3">
      <w:pPr>
        <w:jc w:val="both"/>
        <w:rPr>
          <w:rFonts w:asciiTheme="majorHAnsi" w:hAnsiTheme="majorHAnsi" w:cstheme="majorHAnsi"/>
          <w:color w:val="000000"/>
          <w:sz w:val="28"/>
          <w:szCs w:val="28"/>
        </w:rPr>
      </w:pPr>
    </w:p>
    <w:p w14:paraId="5926A27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This policy has regard to the following guidance and advice:</w:t>
      </w:r>
    </w:p>
    <w:p w14:paraId="3A332A96"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7F58C4A"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sz w:val="28"/>
          <w:szCs w:val="28"/>
        </w:rPr>
        <w:t>Keeping Children Safe in Education</w:t>
      </w:r>
      <w:r w:rsidRPr="00455ED4">
        <w:rPr>
          <w:rFonts w:asciiTheme="majorHAnsi" w:hAnsiTheme="majorHAnsi" w:cstheme="majorHAnsi"/>
          <w:sz w:val="28"/>
          <w:szCs w:val="28"/>
        </w:rPr>
        <w:t xml:space="preserve"> (DfE 2026). Statutory guidance </w:t>
      </w:r>
    </w:p>
    <w:p w14:paraId="0213DDE2"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color w:val="000000"/>
          <w:sz w:val="28"/>
          <w:szCs w:val="28"/>
        </w:rPr>
        <w:t xml:space="preserve">Working Together to Safeguard Children: A guide to </w:t>
      </w:r>
      <w:r w:rsidRPr="00455ED4">
        <w:rPr>
          <w:rFonts w:asciiTheme="majorHAnsi" w:hAnsiTheme="majorHAnsi" w:cstheme="majorHAnsi"/>
          <w:i/>
          <w:iCs/>
          <w:sz w:val="28"/>
          <w:szCs w:val="28"/>
        </w:rPr>
        <w:t>multi-agency working to help, protect and promote the welfare of children</w:t>
      </w:r>
      <w:r w:rsidRPr="00455ED4">
        <w:rPr>
          <w:rFonts w:asciiTheme="majorHAnsi" w:hAnsiTheme="majorHAnsi" w:cstheme="majorHAnsi"/>
          <w:i/>
          <w:iCs/>
          <w:color w:val="000000"/>
          <w:sz w:val="28"/>
          <w:szCs w:val="28"/>
        </w:rPr>
        <w:t xml:space="preserve"> </w:t>
      </w:r>
      <w:r w:rsidRPr="00455ED4">
        <w:rPr>
          <w:rFonts w:asciiTheme="majorHAnsi" w:hAnsiTheme="majorHAnsi" w:cstheme="majorHAnsi"/>
          <w:i/>
          <w:iCs/>
          <w:sz w:val="28"/>
          <w:szCs w:val="28"/>
        </w:rPr>
        <w:t>(</w:t>
      </w:r>
      <w:r w:rsidRPr="00455ED4">
        <w:rPr>
          <w:rFonts w:asciiTheme="majorHAnsi" w:hAnsiTheme="majorHAnsi" w:cstheme="majorHAnsi"/>
          <w:sz w:val="28"/>
          <w:szCs w:val="28"/>
        </w:rPr>
        <w:t>2026</w:t>
      </w:r>
      <w:r w:rsidRPr="00455ED4">
        <w:rPr>
          <w:rFonts w:asciiTheme="majorHAnsi" w:hAnsiTheme="majorHAnsi" w:cstheme="majorHAnsi"/>
          <w:color w:val="000000"/>
          <w:sz w:val="28"/>
          <w:szCs w:val="28"/>
        </w:rPr>
        <w:t>). Statutory guidance</w:t>
      </w:r>
    </w:p>
    <w:p w14:paraId="4F33E943"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bookmarkStart w:id="1" w:name="_heading=h.gjdgxs" w:colFirst="0" w:colLast="0"/>
      <w:bookmarkEnd w:id="1"/>
      <w:r w:rsidRPr="00455ED4">
        <w:rPr>
          <w:rFonts w:asciiTheme="majorHAnsi" w:hAnsiTheme="majorHAnsi" w:cstheme="majorHAnsi"/>
          <w:i/>
          <w:iCs/>
          <w:color w:val="000000"/>
          <w:sz w:val="28"/>
          <w:szCs w:val="28"/>
        </w:rPr>
        <w:t>Multi-agency statutory guidance on female genital mutilation</w:t>
      </w:r>
      <w:r w:rsidRPr="00455ED4">
        <w:rPr>
          <w:rFonts w:asciiTheme="majorHAnsi" w:hAnsiTheme="majorHAnsi" w:cstheme="majorHAnsi"/>
          <w:color w:val="000000"/>
          <w:sz w:val="28"/>
          <w:szCs w:val="28"/>
        </w:rPr>
        <w:t xml:space="preserve"> (HM Government, July 2020). Statutory guidance</w:t>
      </w:r>
    </w:p>
    <w:p w14:paraId="15889818"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color w:val="000000"/>
          <w:sz w:val="28"/>
          <w:szCs w:val="28"/>
        </w:rPr>
        <w:t>Relationships Education</w:t>
      </w:r>
      <w:r w:rsidRPr="00455ED4">
        <w:rPr>
          <w:rFonts w:asciiTheme="majorHAnsi" w:hAnsiTheme="majorHAnsi" w:cstheme="majorHAnsi"/>
          <w:color w:val="000000"/>
          <w:sz w:val="28"/>
          <w:szCs w:val="28"/>
        </w:rPr>
        <w:t xml:space="preserve">, </w:t>
      </w:r>
      <w:r w:rsidRPr="00455ED4">
        <w:rPr>
          <w:rFonts w:asciiTheme="majorHAnsi" w:hAnsiTheme="majorHAnsi" w:cstheme="majorHAnsi"/>
          <w:i/>
          <w:iCs/>
          <w:color w:val="000000"/>
          <w:sz w:val="28"/>
          <w:szCs w:val="28"/>
        </w:rPr>
        <w:t>Relationships and Sex Education (RSE)</w:t>
      </w:r>
      <w:r w:rsidRPr="00455ED4">
        <w:rPr>
          <w:rFonts w:asciiTheme="majorHAnsi" w:hAnsiTheme="majorHAnsi" w:cstheme="majorHAnsi"/>
          <w:color w:val="000000"/>
          <w:sz w:val="28"/>
          <w:szCs w:val="28"/>
        </w:rPr>
        <w:t xml:space="preserve"> and </w:t>
      </w:r>
      <w:r w:rsidRPr="00455ED4">
        <w:rPr>
          <w:rFonts w:asciiTheme="majorHAnsi" w:hAnsiTheme="majorHAnsi" w:cstheme="majorHAnsi"/>
          <w:i/>
          <w:iCs/>
          <w:color w:val="000000"/>
          <w:sz w:val="28"/>
          <w:szCs w:val="28"/>
        </w:rPr>
        <w:t>Health Education</w:t>
      </w:r>
      <w:r w:rsidRPr="00455ED4">
        <w:rPr>
          <w:rFonts w:asciiTheme="majorHAnsi" w:hAnsiTheme="majorHAnsi" w:cstheme="majorHAnsi"/>
          <w:color w:val="000000"/>
          <w:sz w:val="28"/>
          <w:szCs w:val="28"/>
        </w:rPr>
        <w:t xml:space="preserve"> guidance (DfE September 202</w:t>
      </w:r>
      <w:r w:rsidRPr="00455ED4">
        <w:rPr>
          <w:rFonts w:asciiTheme="majorHAnsi" w:hAnsiTheme="majorHAnsi" w:cstheme="majorHAnsi"/>
          <w:sz w:val="28"/>
          <w:szCs w:val="28"/>
        </w:rPr>
        <w:t>5</w:t>
      </w:r>
      <w:r w:rsidRPr="00455ED4">
        <w:rPr>
          <w:rFonts w:asciiTheme="majorHAnsi" w:hAnsiTheme="majorHAnsi" w:cstheme="majorHAnsi"/>
          <w:color w:val="000000"/>
          <w:sz w:val="28"/>
          <w:szCs w:val="28"/>
        </w:rPr>
        <w:t>). Statutory guidance</w:t>
      </w:r>
    </w:p>
    <w:p w14:paraId="343F98A7"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i/>
          <w:iCs/>
          <w:color w:val="000000"/>
          <w:sz w:val="28"/>
          <w:szCs w:val="28"/>
        </w:rPr>
      </w:pPr>
      <w:r w:rsidRPr="00455ED4">
        <w:rPr>
          <w:rFonts w:asciiTheme="majorHAnsi" w:hAnsiTheme="majorHAnsi" w:cstheme="majorHAnsi"/>
          <w:i/>
          <w:iCs/>
          <w:sz w:val="28"/>
          <w:szCs w:val="28"/>
        </w:rPr>
        <w:t xml:space="preserve">Children Missing Education </w:t>
      </w:r>
      <w:r w:rsidRPr="00455ED4">
        <w:rPr>
          <w:rFonts w:asciiTheme="majorHAnsi" w:hAnsiTheme="majorHAnsi" w:cstheme="majorHAnsi"/>
          <w:sz w:val="28"/>
          <w:szCs w:val="28"/>
        </w:rPr>
        <w:t xml:space="preserve">(DfE 2024). Guidance for Local authorities </w:t>
      </w:r>
    </w:p>
    <w:p w14:paraId="06D00089"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color w:val="000000"/>
          <w:sz w:val="28"/>
          <w:szCs w:val="28"/>
        </w:rPr>
        <w:t xml:space="preserve">Statutory framework for the early </w:t>
      </w:r>
      <w:proofErr w:type="gramStart"/>
      <w:r w:rsidRPr="00455ED4">
        <w:rPr>
          <w:rFonts w:asciiTheme="majorHAnsi" w:hAnsiTheme="majorHAnsi" w:cstheme="majorHAnsi"/>
          <w:i/>
          <w:iCs/>
          <w:color w:val="000000"/>
          <w:sz w:val="28"/>
          <w:szCs w:val="28"/>
        </w:rPr>
        <w:t>years</w:t>
      </w:r>
      <w:proofErr w:type="gramEnd"/>
      <w:r w:rsidRPr="00455ED4">
        <w:rPr>
          <w:rFonts w:asciiTheme="majorHAnsi" w:hAnsiTheme="majorHAnsi" w:cstheme="majorHAnsi"/>
          <w:i/>
          <w:iCs/>
          <w:color w:val="000000"/>
          <w:sz w:val="28"/>
          <w:szCs w:val="28"/>
        </w:rPr>
        <w:t xml:space="preserve"> foundation stage</w:t>
      </w:r>
      <w:r w:rsidRPr="00455ED4">
        <w:rPr>
          <w:rFonts w:asciiTheme="majorHAnsi" w:hAnsiTheme="majorHAnsi" w:cstheme="majorHAnsi"/>
          <w:color w:val="000000"/>
          <w:sz w:val="28"/>
          <w:szCs w:val="28"/>
        </w:rPr>
        <w:t xml:space="preserve"> (DfE 2024). Statutory guidance</w:t>
      </w:r>
    </w:p>
    <w:p w14:paraId="74B12E48"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color w:val="000000"/>
          <w:sz w:val="28"/>
          <w:szCs w:val="28"/>
        </w:rPr>
        <w:t>Revised Prevent duty guidance: for England and Wales</w:t>
      </w:r>
      <w:r w:rsidRPr="00455ED4">
        <w:rPr>
          <w:rFonts w:asciiTheme="majorHAnsi" w:hAnsiTheme="majorHAnsi" w:cstheme="majorHAnsi"/>
          <w:color w:val="000000"/>
          <w:sz w:val="28"/>
          <w:szCs w:val="28"/>
        </w:rPr>
        <w:t xml:space="preserve"> (HM Government 2023). Statutory guidance </w:t>
      </w:r>
    </w:p>
    <w:p w14:paraId="4C4967EE"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color w:val="000000"/>
          <w:sz w:val="28"/>
          <w:szCs w:val="28"/>
        </w:rPr>
        <w:t>Guidance (non-statutory) for safer working practice for those working with children and young people in education settings.</w:t>
      </w:r>
      <w:r w:rsidRPr="00455ED4">
        <w:rPr>
          <w:rFonts w:asciiTheme="majorHAnsi" w:hAnsiTheme="majorHAnsi" w:cstheme="majorHAnsi"/>
          <w:color w:val="000000"/>
          <w:sz w:val="28"/>
          <w:szCs w:val="28"/>
        </w:rPr>
        <w:t xml:space="preserve"> (Safer Recruitment Consortium February 2022) </w:t>
      </w:r>
    </w:p>
    <w:p w14:paraId="37250554"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i/>
          <w:iCs/>
          <w:color w:val="000000"/>
          <w:sz w:val="28"/>
          <w:szCs w:val="28"/>
        </w:rPr>
        <w:t xml:space="preserve">What to do if you’re worried a child is being abused </w:t>
      </w:r>
      <w:r w:rsidRPr="00455ED4">
        <w:rPr>
          <w:rFonts w:asciiTheme="majorHAnsi" w:hAnsiTheme="majorHAnsi" w:cstheme="majorHAnsi"/>
          <w:color w:val="000000"/>
          <w:sz w:val="28"/>
          <w:szCs w:val="28"/>
        </w:rPr>
        <w:t>(HM Government March 2015). Advice for practitioners</w:t>
      </w:r>
    </w:p>
    <w:p w14:paraId="224A48A0"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Information sharing: </w:t>
      </w:r>
      <w:r w:rsidRPr="00455ED4">
        <w:rPr>
          <w:rFonts w:asciiTheme="majorHAnsi" w:hAnsiTheme="majorHAnsi" w:cstheme="majorHAnsi"/>
          <w:i/>
          <w:iCs/>
          <w:color w:val="000000"/>
          <w:sz w:val="28"/>
          <w:szCs w:val="28"/>
        </w:rPr>
        <w:t>Advice for practitioners providing safeguarding services to children, young people, parents and carers</w:t>
      </w:r>
      <w:r w:rsidRPr="00455ED4">
        <w:rPr>
          <w:rFonts w:asciiTheme="majorHAnsi" w:hAnsiTheme="majorHAnsi" w:cstheme="majorHAnsi"/>
          <w:color w:val="000000"/>
          <w:sz w:val="28"/>
          <w:szCs w:val="28"/>
        </w:rPr>
        <w:t xml:space="preserve"> (HM Government, May 2024)</w:t>
      </w:r>
    </w:p>
    <w:p w14:paraId="16D0E530"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Local authority/safeguarding partnership advice and guidan</w:t>
      </w:r>
      <w:r w:rsidR="00455ED4">
        <w:rPr>
          <w:rFonts w:asciiTheme="majorHAnsi" w:hAnsiTheme="majorHAnsi" w:cstheme="majorHAnsi"/>
          <w:color w:val="000000"/>
          <w:sz w:val="28"/>
          <w:szCs w:val="28"/>
        </w:rPr>
        <w:t>ce</w:t>
      </w:r>
    </w:p>
    <w:p w14:paraId="66F52BB7" w14:textId="77777777" w:rsidR="003045D3" w:rsidRPr="00455ED4" w:rsidRDefault="00DA6F1B" w:rsidP="00455ED4">
      <w:pPr>
        <w:numPr>
          <w:ilvl w:val="0"/>
          <w:numId w:val="95"/>
        </w:numP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Mental Health and Behaviour in Schools 2018</w:t>
      </w:r>
    </w:p>
    <w:p w14:paraId="669AFE0B" w14:textId="77777777" w:rsidR="003045D3" w:rsidRPr="00455ED4" w:rsidRDefault="00DA6F1B" w:rsidP="00455ED4">
      <w:pPr>
        <w:numPr>
          <w:ilvl w:val="0"/>
          <w:numId w:val="50"/>
        </w:num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lastRenderedPageBreak/>
        <w:t xml:space="preserve"> </w:t>
      </w:r>
      <w:r w:rsidRPr="00455ED4">
        <w:rPr>
          <w:rFonts w:asciiTheme="majorHAnsi" w:hAnsiTheme="majorHAnsi" w:cstheme="majorHAnsi"/>
          <w:i/>
          <w:iCs/>
          <w:sz w:val="28"/>
          <w:szCs w:val="28"/>
        </w:rPr>
        <w:t>Working together to improve school attendance</w:t>
      </w:r>
    </w:p>
    <w:p w14:paraId="6F150D28" w14:textId="3DD96438" w:rsidR="003045D3" w:rsidRPr="00285A08" w:rsidRDefault="00DA6F1B" w:rsidP="00285A08">
      <w:pPr>
        <w:numPr>
          <w:ilvl w:val="0"/>
          <w:numId w:val="9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Mobile phones in schools guide (DfE) 2026</w:t>
      </w:r>
    </w:p>
    <w:p w14:paraId="15A6985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332F0F28" w14:textId="77777777" w:rsidR="003045D3" w:rsidRPr="00455ED4" w:rsidRDefault="00DA6F1B">
      <w:pPr>
        <w:shd w:val="clear" w:color="auto" w:fill="00206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POLICY STATEMENT</w:t>
      </w:r>
    </w:p>
    <w:p w14:paraId="2F654B4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Safeguarding and promoting the welfare of children is of paramount importance and is everyone’s responsibility.</w:t>
      </w:r>
    </w:p>
    <w:p w14:paraId="5C066D5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3CD9ECA" w14:textId="0D1E54FB" w:rsidR="002104DB" w:rsidRPr="00BF3501" w:rsidRDefault="00DA6F1B" w:rsidP="002104DB">
      <w:pPr>
        <w:pBdr>
          <w:top w:val="nil"/>
          <w:left w:val="nil"/>
          <w:bottom w:val="nil"/>
          <w:right w:val="nil"/>
          <w:between w:val="nil"/>
        </w:pBdr>
        <w:spacing w:after="0" w:line="240" w:lineRule="auto"/>
        <w:jc w:val="both"/>
        <w:rPr>
          <w:color w:val="000000"/>
          <w:sz w:val="24"/>
          <w:szCs w:val="24"/>
        </w:rPr>
      </w:pPr>
      <w:r w:rsidRPr="00BF3501">
        <w:rPr>
          <w:rFonts w:asciiTheme="majorHAnsi" w:hAnsiTheme="majorHAnsi" w:cstheme="majorHAnsi"/>
          <w:color w:val="000000"/>
          <w:sz w:val="28"/>
          <w:szCs w:val="28"/>
        </w:rPr>
        <w:t xml:space="preserve">It is the responsibility of </w:t>
      </w:r>
      <w:r w:rsidRPr="00BF3501">
        <w:rPr>
          <w:rFonts w:asciiTheme="majorHAnsi" w:hAnsiTheme="majorHAnsi" w:cstheme="majorHAnsi"/>
          <w:i/>
          <w:iCs/>
          <w:color w:val="000000"/>
          <w:sz w:val="28"/>
          <w:szCs w:val="28"/>
        </w:rPr>
        <w:t>every</w:t>
      </w:r>
      <w:r w:rsidRPr="00BF3501">
        <w:rPr>
          <w:rFonts w:asciiTheme="majorHAnsi" w:hAnsiTheme="majorHAnsi" w:cstheme="majorHAnsi"/>
          <w:color w:val="000000"/>
          <w:sz w:val="28"/>
          <w:szCs w:val="28"/>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r w:rsidR="002104DB" w:rsidRPr="00BF3501">
        <w:rPr>
          <w:rFonts w:asciiTheme="majorHAnsi" w:hAnsiTheme="majorHAnsi" w:cstheme="majorHAnsi"/>
          <w:color w:val="000000"/>
          <w:sz w:val="28"/>
          <w:szCs w:val="28"/>
        </w:rPr>
        <w:t xml:space="preserve"> and </w:t>
      </w:r>
      <w:r w:rsidR="002104DB" w:rsidRPr="00BF3501">
        <w:rPr>
          <w:sz w:val="28"/>
          <w:szCs w:val="28"/>
        </w:rPr>
        <w:t>promote an inclusive, anti-discriminatory culture where racism, and other forms of discriminatory behaviour are recognised, challenged and addressed</w:t>
      </w:r>
      <w:r w:rsidR="002104DB" w:rsidRPr="00BF3501">
        <w:rPr>
          <w:sz w:val="24"/>
          <w:szCs w:val="24"/>
        </w:rPr>
        <w:t>.</w:t>
      </w:r>
    </w:p>
    <w:p w14:paraId="7D9C7392" w14:textId="72517C01"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60A9C40"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01938F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recognise that staff at our school play a particularly important role as they are in a position to identify concerns early and provide help for children to prevent concerns from escalating. All staff are advised to maintain an attitude of ‘</w:t>
      </w:r>
      <w:r w:rsidRPr="00BF3501">
        <w:rPr>
          <w:rFonts w:asciiTheme="majorHAnsi" w:hAnsiTheme="majorHAnsi" w:cstheme="majorHAnsi"/>
          <w:i/>
          <w:iCs/>
          <w:color w:val="000000"/>
          <w:sz w:val="28"/>
          <w:szCs w:val="28"/>
        </w:rPr>
        <w:t>it could happen here</w:t>
      </w:r>
      <w:r w:rsidRPr="00BF3501">
        <w:rPr>
          <w:rFonts w:asciiTheme="majorHAnsi" w:hAnsiTheme="majorHAnsi" w:cstheme="majorHAnsi"/>
          <w:color w:val="000000"/>
          <w:sz w:val="28"/>
          <w:szCs w:val="28"/>
        </w:rPr>
        <w:t>’ where safeguarding is concerned. When concerned about the welfare of a child, staff members must always act in the best interests of the child.</w:t>
      </w:r>
    </w:p>
    <w:p w14:paraId="32AB1CF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9841E2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Our school will establish and maintain an ethos where children feel secure, are encouraged to talk, are listened to and are safe.  Children will be able to talk freely to any member of staff at our school if they are worried or concerned about something.</w:t>
      </w:r>
    </w:p>
    <w:p w14:paraId="0C84BA5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AEE94F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that an adult will have to share and follow procedures with any information they have chosen to disclose. </w:t>
      </w:r>
    </w:p>
    <w:p w14:paraId="0DD4D7D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96A0BD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Throughout our curriculum we will provide activities and opportunities for children to develop the skills they need to identify risks and stay safe, including online.  This will also be extended to include material that will encourage our children to develop essential life skills. </w:t>
      </w:r>
    </w:p>
    <w:p w14:paraId="3455B0D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66E119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 all times we will work in partnership and endeavour to establish effective working relationships with parents, carers and colleagues from other agencies in line with Working Together to Safeguard Children (202</w:t>
      </w:r>
      <w:r w:rsidRPr="00BF3501">
        <w:rPr>
          <w:rFonts w:asciiTheme="majorHAnsi" w:hAnsiTheme="majorHAnsi" w:cstheme="majorHAnsi"/>
          <w:sz w:val="28"/>
          <w:szCs w:val="28"/>
        </w:rPr>
        <w:t>6</w:t>
      </w:r>
      <w:r w:rsidRPr="00BF3501">
        <w:rPr>
          <w:rFonts w:asciiTheme="majorHAnsi" w:hAnsiTheme="majorHAnsi" w:cstheme="majorHAnsi"/>
          <w:color w:val="000000"/>
          <w:sz w:val="28"/>
          <w:szCs w:val="28"/>
        </w:rPr>
        <w:t>) and local multi-agency safeguarding partner procedures.</w:t>
      </w:r>
    </w:p>
    <w:p w14:paraId="57A6378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EAE310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This policy is reviewed and updated annually (as a minimum) and is available on the school website or from the school office.</w:t>
      </w:r>
    </w:p>
    <w:p w14:paraId="1B9BCFB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437C176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This policy applies to all staff, children, parents,</w:t>
      </w:r>
      <w:r w:rsidR="00E24666" w:rsidRPr="00BF3501">
        <w:rPr>
          <w:rFonts w:asciiTheme="majorHAnsi" w:hAnsiTheme="majorHAnsi" w:cstheme="majorHAnsi"/>
          <w:sz w:val="28"/>
          <w:szCs w:val="28"/>
        </w:rPr>
        <w:t xml:space="preserve"> </w:t>
      </w:r>
      <w:r w:rsidRPr="00BF3501">
        <w:rPr>
          <w:rFonts w:asciiTheme="majorHAnsi" w:hAnsiTheme="majorHAnsi" w:cstheme="majorHAnsi"/>
          <w:sz w:val="28"/>
          <w:szCs w:val="28"/>
        </w:rPr>
        <w:t>governors, volunteers and visitors.</w:t>
      </w:r>
    </w:p>
    <w:p w14:paraId="0A9A197E"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br w:type="page"/>
      </w:r>
    </w:p>
    <w:p w14:paraId="54D0B929" w14:textId="77777777" w:rsidR="003045D3" w:rsidRPr="00BF3501" w:rsidRDefault="00DA6F1B">
      <w:pPr>
        <w:pBdr>
          <w:top w:val="nil"/>
          <w:left w:val="nil"/>
          <w:bottom w:val="nil"/>
          <w:right w:val="nil"/>
          <w:between w:val="nil"/>
        </w:pBdr>
        <w:shd w:val="clear" w:color="auto" w:fill="002060"/>
        <w:spacing w:after="0" w:line="240" w:lineRule="auto"/>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lastRenderedPageBreak/>
        <w:t>DEFINITION OF SAFEGUARDING</w:t>
      </w:r>
    </w:p>
    <w:p w14:paraId="665C312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9D7C95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654E73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Safeguarding and promoting the welfare of children is defined as:</w:t>
      </w:r>
    </w:p>
    <w:p w14:paraId="6236777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E91748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Providing help and support to meet the needs of children as soon as problems emerge</w:t>
      </w:r>
    </w:p>
    <w:p w14:paraId="0D2F712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protecting children from maltreatment, whether that is within or outside the home, including online</w:t>
      </w:r>
    </w:p>
    <w:p w14:paraId="7013A08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preventing the impairment of children’s mental and physical health or development</w:t>
      </w:r>
    </w:p>
    <w:p w14:paraId="3C034FD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ensuring that children grow up in circumstances consistent with the provision of safe and effective care</w:t>
      </w:r>
    </w:p>
    <w:p w14:paraId="6619AB8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 taking action to enable all children to have the best outcomes.</w:t>
      </w:r>
      <w:r w:rsidRPr="00BF3501">
        <w:rPr>
          <w:rFonts w:asciiTheme="majorHAnsi" w:hAnsiTheme="majorHAnsi" w:cstheme="majorHAnsi"/>
          <w:sz w:val="28"/>
          <w:szCs w:val="28"/>
        </w:rPr>
        <w:t xml:space="preserve"> </w:t>
      </w:r>
    </w:p>
    <w:p w14:paraId="01D5AF5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7DB43B8C" w14:textId="77777777" w:rsidR="003045D3" w:rsidRPr="00BF3501" w:rsidRDefault="00DA6F1B">
      <w:pPr>
        <w:pBdr>
          <w:top w:val="nil"/>
          <w:left w:val="nil"/>
          <w:bottom w:val="nil"/>
          <w:right w:val="nil"/>
          <w:between w:val="nil"/>
        </w:pBdr>
        <w:spacing w:after="0" w:line="240" w:lineRule="auto"/>
        <w:ind w:left="5040"/>
        <w:jc w:val="both"/>
        <w:rPr>
          <w:rFonts w:asciiTheme="majorHAnsi" w:hAnsiTheme="majorHAnsi" w:cstheme="majorHAnsi"/>
          <w:b/>
          <w:bCs/>
          <w:i/>
          <w:iCs/>
          <w:sz w:val="28"/>
          <w:szCs w:val="28"/>
        </w:rPr>
      </w:pPr>
      <w:r w:rsidRPr="00BF3501">
        <w:rPr>
          <w:rFonts w:asciiTheme="majorHAnsi" w:hAnsiTheme="majorHAnsi" w:cstheme="majorHAnsi"/>
          <w:b/>
          <w:bCs/>
          <w:i/>
          <w:iCs/>
          <w:color w:val="000000"/>
          <w:sz w:val="28"/>
          <w:szCs w:val="28"/>
        </w:rPr>
        <w:t>Keeping children safe in education</w:t>
      </w:r>
      <w:r w:rsidRPr="00BF3501">
        <w:rPr>
          <w:rFonts w:asciiTheme="majorHAnsi" w:hAnsiTheme="majorHAnsi" w:cstheme="majorHAnsi"/>
          <w:b/>
          <w:bCs/>
          <w:i/>
          <w:iCs/>
          <w:sz w:val="28"/>
          <w:szCs w:val="28"/>
        </w:rPr>
        <w:t xml:space="preserve"> 2026</w:t>
      </w:r>
    </w:p>
    <w:p w14:paraId="065D6AB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8D4AF6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 protection is part of safeguarding and promoting the welfare of children and is </w:t>
      </w:r>
    </w:p>
    <w:p w14:paraId="2259B49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defined as activity that is undertaken to protect specific children who are suspected to be suffering, or likely to suffer, significant harm.</w:t>
      </w:r>
      <w:r w:rsidRPr="00BF3501">
        <w:rPr>
          <w:rFonts w:asciiTheme="majorHAnsi" w:hAnsiTheme="majorHAnsi" w:cstheme="majorHAnsi"/>
          <w:sz w:val="28"/>
          <w:szCs w:val="28"/>
        </w:rPr>
        <w:t xml:space="preserve"> </w:t>
      </w:r>
      <w:r w:rsidRPr="00BF3501">
        <w:rPr>
          <w:rFonts w:asciiTheme="majorHAnsi" w:hAnsiTheme="majorHAnsi" w:cstheme="majorHAnsi"/>
          <w:color w:val="000000"/>
          <w:sz w:val="28"/>
          <w:szCs w:val="28"/>
        </w:rPr>
        <w:t xml:space="preserve">This includes harm that occurs inside or outside the home, including online. </w:t>
      </w:r>
    </w:p>
    <w:p w14:paraId="6673060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5BC668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Effective safeguarding means practitioners should understand and be sensitive to factors, </w:t>
      </w:r>
    </w:p>
    <w:p w14:paraId="07B65DA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including economic and social circumstances and ethnicity, which can impact children and </w:t>
      </w:r>
    </w:p>
    <w:p w14:paraId="7A32A46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families’ lives.</w:t>
      </w:r>
    </w:p>
    <w:p w14:paraId="03D9149A" w14:textId="77777777" w:rsidR="003045D3" w:rsidRPr="00BF3501" w:rsidRDefault="00DA6F1B">
      <w:pPr>
        <w:pBdr>
          <w:top w:val="nil"/>
          <w:left w:val="nil"/>
          <w:bottom w:val="nil"/>
          <w:right w:val="nil"/>
          <w:between w:val="nil"/>
        </w:pBdr>
        <w:spacing w:after="0" w:line="240" w:lineRule="auto"/>
        <w:ind w:left="5040"/>
        <w:jc w:val="both"/>
        <w:rPr>
          <w:rFonts w:asciiTheme="majorHAnsi" w:hAnsiTheme="majorHAnsi" w:cstheme="majorHAnsi"/>
          <w:b/>
          <w:bCs/>
          <w:i/>
          <w:iCs/>
          <w:sz w:val="28"/>
          <w:szCs w:val="28"/>
        </w:rPr>
      </w:pPr>
      <w:r w:rsidRPr="00BF3501">
        <w:rPr>
          <w:rFonts w:asciiTheme="majorHAnsi" w:hAnsiTheme="majorHAnsi" w:cstheme="majorHAnsi"/>
          <w:b/>
          <w:bCs/>
          <w:i/>
          <w:iCs/>
          <w:color w:val="000000"/>
          <w:sz w:val="28"/>
          <w:szCs w:val="28"/>
        </w:rPr>
        <w:t xml:space="preserve">Working Together to Safeguard Children </w:t>
      </w:r>
      <w:r w:rsidRPr="00BF3501">
        <w:rPr>
          <w:rFonts w:asciiTheme="majorHAnsi" w:hAnsiTheme="majorHAnsi" w:cstheme="majorHAnsi"/>
          <w:b/>
          <w:bCs/>
          <w:i/>
          <w:iCs/>
          <w:sz w:val="28"/>
          <w:szCs w:val="28"/>
        </w:rPr>
        <w:t>2026</w:t>
      </w:r>
    </w:p>
    <w:p w14:paraId="39F8190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DE6285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Abuse, neglect and exploitation</w:t>
      </w:r>
    </w:p>
    <w:p w14:paraId="01A788C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1336D9B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Abuse: a form of maltreatment of a child.  Somebody may abuse, neglect or exploit a child by inflicting harm or by failing to act to prevent harm. Children may be abused in a </w:t>
      </w:r>
      <w:r w:rsidRPr="00BF3501">
        <w:rPr>
          <w:rFonts w:asciiTheme="majorHAnsi" w:hAnsiTheme="majorHAnsi" w:cstheme="majorHAnsi"/>
          <w:sz w:val="28"/>
          <w:szCs w:val="28"/>
        </w:rPr>
        <w:t>school/college, inside and outside of home, and online</w:t>
      </w:r>
      <w:r w:rsidRPr="00BF3501">
        <w:rPr>
          <w:rFonts w:asciiTheme="majorHAnsi" w:hAnsiTheme="majorHAnsi" w:cstheme="majorHAnsi"/>
          <w:color w:val="000000"/>
          <w:sz w:val="28"/>
          <w:szCs w:val="28"/>
        </w:rPr>
        <w:t xml:space="preserve"> or </w:t>
      </w:r>
      <w:r w:rsidRPr="00BF3501">
        <w:rPr>
          <w:rFonts w:asciiTheme="majorHAnsi" w:hAnsiTheme="majorHAnsi" w:cstheme="majorHAnsi"/>
          <w:sz w:val="28"/>
          <w:szCs w:val="28"/>
        </w:rPr>
        <w:t>in a family</w:t>
      </w:r>
      <w:r w:rsidRPr="00BF3501">
        <w:rPr>
          <w:rFonts w:asciiTheme="majorHAnsi" w:hAnsiTheme="majorHAnsi" w:cstheme="majorHAnsi"/>
          <w:color w:val="000000"/>
          <w:sz w:val="28"/>
          <w:szCs w:val="28"/>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3A4A12E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6C3DE5A"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3360E4A"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BCF26C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510018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lastRenderedPageBreak/>
        <w:t>Abuse, neglect and exploitation</w:t>
      </w:r>
    </w:p>
    <w:p w14:paraId="12177256"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2889FC0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be in need of help or protection. </w:t>
      </w:r>
    </w:p>
    <w:p w14:paraId="50954CA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AAAE63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staff are unsure, they should always speak to the designated safeguarding lead (DSL) or deputy. </w:t>
      </w:r>
    </w:p>
    <w:p w14:paraId="594F426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0B3ECA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218B483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75F507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w:t>
      </w:r>
      <w:r w:rsidRPr="00BF3501">
        <w:rPr>
          <w:rFonts w:asciiTheme="majorHAnsi" w:hAnsiTheme="majorHAnsi" w:cstheme="majorHAnsi"/>
          <w:sz w:val="28"/>
          <w:szCs w:val="28"/>
        </w:rPr>
        <w:t xml:space="preserve">Extra familial harms take a variety of different forms and children can be vulnerable to multiple harms 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 </w:t>
      </w:r>
    </w:p>
    <w:p w14:paraId="1E9F765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668BEAF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w:t>
      </w:r>
      <w:r w:rsidRPr="00BF3501">
        <w:rPr>
          <w:rFonts w:asciiTheme="majorHAnsi" w:hAnsiTheme="majorHAnsi" w:cstheme="majorHAnsi"/>
          <w:sz w:val="28"/>
          <w:szCs w:val="28"/>
        </w:rPr>
        <w:t xml:space="preserve">self-generated intimate images and/or videos including those generated using AI </w:t>
      </w:r>
      <w:proofErr w:type="gramStart"/>
      <w:r w:rsidRPr="00BF3501">
        <w:rPr>
          <w:rFonts w:asciiTheme="majorHAnsi" w:hAnsiTheme="majorHAnsi" w:cstheme="majorHAnsi"/>
          <w:sz w:val="28"/>
          <w:szCs w:val="28"/>
        </w:rPr>
        <w:t>e.g.</w:t>
      </w:r>
      <w:proofErr w:type="gramEnd"/>
      <w:r w:rsidRPr="00BF3501">
        <w:rPr>
          <w:rFonts w:asciiTheme="majorHAnsi" w:hAnsiTheme="majorHAnsi" w:cstheme="majorHAnsi"/>
          <w:sz w:val="28"/>
          <w:szCs w:val="28"/>
        </w:rPr>
        <w:t xml:space="preserve"> deepfakes, especially around chat groups, and the sharing of abusive images and pornography, to those who do not want to receive such content. </w:t>
      </w:r>
    </w:p>
    <w:p w14:paraId="20C17C7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39CFC0C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In all cases, if staff are unsure, they should always speak to the DSL.</w:t>
      </w:r>
    </w:p>
    <w:p w14:paraId="7224A32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FFFF"/>
          <w:sz w:val="28"/>
          <w:szCs w:val="28"/>
        </w:rPr>
      </w:pPr>
    </w:p>
    <w:p w14:paraId="02942D3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Further information about the different kinds of abuse can be found in the appendices.</w:t>
      </w:r>
      <w:r w:rsidRPr="00BF3501">
        <w:rPr>
          <w:rFonts w:asciiTheme="majorHAnsi" w:hAnsiTheme="majorHAnsi" w:cstheme="majorHAnsi"/>
          <w:sz w:val="28"/>
          <w:szCs w:val="28"/>
        </w:rPr>
        <w:br w:type="page"/>
      </w:r>
    </w:p>
    <w:p w14:paraId="09968DCA" w14:textId="77777777" w:rsidR="003045D3" w:rsidRPr="00BF3501" w:rsidRDefault="00DA6F1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rFonts w:asciiTheme="majorHAnsi" w:hAnsiTheme="majorHAnsi" w:cstheme="majorHAnsi"/>
          <w:sz w:val="28"/>
          <w:szCs w:val="28"/>
        </w:rPr>
      </w:pPr>
      <w:r w:rsidRPr="00BF3501">
        <w:rPr>
          <w:rFonts w:asciiTheme="majorHAnsi" w:hAnsiTheme="majorHAnsi" w:cstheme="majorHAnsi"/>
          <w:b/>
          <w:bCs/>
          <w:sz w:val="28"/>
          <w:szCs w:val="28"/>
        </w:rPr>
        <w:lastRenderedPageBreak/>
        <w:t>PROCEDURES FOR RESPONDING TO CONCERNS ABOUT A CHILD’S WELFARE</w:t>
      </w:r>
    </w:p>
    <w:p w14:paraId="6FCA41D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What staff should do if they have a concern about a child</w:t>
      </w:r>
    </w:p>
    <w:p w14:paraId="3D4BF20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59155C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staff </w:t>
      </w:r>
      <w:r w:rsidRPr="00BF3501">
        <w:rPr>
          <w:rFonts w:asciiTheme="majorHAnsi" w:hAnsiTheme="majorHAnsi" w:cstheme="majorHAnsi"/>
          <w:b/>
          <w:bCs/>
          <w:color w:val="000000"/>
          <w:sz w:val="28"/>
          <w:szCs w:val="28"/>
        </w:rPr>
        <w:t>must</w:t>
      </w:r>
      <w:r w:rsidRPr="00BF3501">
        <w:rPr>
          <w:rFonts w:asciiTheme="majorHAnsi" w:hAnsiTheme="majorHAnsi" w:cstheme="majorHAnsi"/>
          <w:color w:val="000000"/>
          <w:sz w:val="28"/>
          <w:szCs w:val="28"/>
        </w:rPr>
        <w:t xml:space="preserve"> report </w:t>
      </w:r>
      <w:r w:rsidRPr="00BF3501">
        <w:rPr>
          <w:rFonts w:asciiTheme="majorHAnsi" w:hAnsiTheme="majorHAnsi" w:cstheme="majorHAnsi"/>
          <w:b/>
          <w:bCs/>
          <w:color w:val="000000"/>
          <w:sz w:val="28"/>
          <w:szCs w:val="28"/>
        </w:rPr>
        <w:t>any</w:t>
      </w:r>
      <w:r w:rsidRPr="00BF3501">
        <w:rPr>
          <w:rFonts w:asciiTheme="majorHAnsi" w:hAnsiTheme="majorHAnsi" w:cstheme="majorHAnsi"/>
          <w:color w:val="000000"/>
          <w:sz w:val="28"/>
          <w:szCs w:val="28"/>
        </w:rPr>
        <w:t xml:space="preserve"> concerns they have about a child and not see these as insignificant. Staff should </w:t>
      </w:r>
      <w:r w:rsidRPr="00BF3501">
        <w:rPr>
          <w:rFonts w:asciiTheme="majorHAnsi" w:hAnsiTheme="majorHAnsi" w:cstheme="majorHAnsi"/>
          <w:b/>
          <w:bCs/>
          <w:color w:val="000000"/>
          <w:sz w:val="28"/>
          <w:szCs w:val="28"/>
        </w:rPr>
        <w:t xml:space="preserve">not </w:t>
      </w:r>
      <w:r w:rsidRPr="00BF3501">
        <w:rPr>
          <w:rFonts w:asciiTheme="majorHAnsi" w:hAnsiTheme="majorHAnsi" w:cstheme="majorHAnsi"/>
          <w:color w:val="000000"/>
          <w:sz w:val="28"/>
          <w:szCs w:val="28"/>
        </w:rPr>
        <w:t xml:space="preserve">assume a colleague or another professional will take action and share the concern.  </w:t>
      </w:r>
    </w:p>
    <w:p w14:paraId="5393AB1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6316C93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 reliance on memory without accurate and contemporaneous records of concern could lead to a failure to protect. </w:t>
      </w:r>
    </w:p>
    <w:p w14:paraId="7C31866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2FF5985"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w:t>
      </w:r>
      <w:r w:rsidRPr="00BF3501">
        <w:rPr>
          <w:rFonts w:asciiTheme="majorHAnsi" w:hAnsiTheme="majorHAnsi" w:cstheme="majorHAnsi"/>
          <w:b/>
          <w:bCs/>
          <w:color w:val="000000"/>
          <w:sz w:val="28"/>
          <w:szCs w:val="28"/>
        </w:rPr>
        <w:t>must</w:t>
      </w:r>
      <w:r w:rsidRPr="00BF3501">
        <w:rPr>
          <w:rFonts w:asciiTheme="majorHAnsi" w:hAnsiTheme="majorHAnsi" w:cstheme="majorHAnsi"/>
          <w:color w:val="000000"/>
          <w:sz w:val="28"/>
          <w:szCs w:val="28"/>
        </w:rPr>
        <w:t xml:space="preserve"> immediately report </w:t>
      </w:r>
      <w:r w:rsidRPr="00BF3501">
        <w:rPr>
          <w:rFonts w:asciiTheme="majorHAnsi" w:hAnsiTheme="majorHAnsi" w:cstheme="majorHAnsi"/>
          <w:b/>
          <w:bCs/>
          <w:color w:val="000000"/>
          <w:sz w:val="28"/>
          <w:szCs w:val="28"/>
        </w:rPr>
        <w:t>any</w:t>
      </w:r>
      <w:r w:rsidRPr="00BF3501">
        <w:rPr>
          <w:rFonts w:asciiTheme="majorHAnsi" w:hAnsiTheme="majorHAnsi" w:cstheme="majorHAnsi"/>
          <w:color w:val="000000"/>
          <w:sz w:val="28"/>
          <w:szCs w:val="28"/>
        </w:rPr>
        <w:t>:</w:t>
      </w:r>
    </w:p>
    <w:p w14:paraId="691A0D45"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77BF49F"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 xml:space="preserve">Suspicion that a child is injured, marked, or bruised in a way which is not readily attributable to the normal knocks or scrapes received in play, </w:t>
      </w:r>
      <w:proofErr w:type="spellStart"/>
      <w:r w:rsidRPr="00BF3501">
        <w:rPr>
          <w:rFonts w:asciiTheme="majorHAnsi" w:hAnsiTheme="majorHAnsi" w:cstheme="majorHAnsi"/>
          <w:color w:val="000000"/>
          <w:sz w:val="28"/>
          <w:szCs w:val="28"/>
        </w:rPr>
        <w:t>everyday</w:t>
      </w:r>
      <w:proofErr w:type="spellEnd"/>
      <w:r w:rsidRPr="00BF3501">
        <w:rPr>
          <w:rFonts w:asciiTheme="majorHAnsi" w:hAnsiTheme="majorHAnsi" w:cstheme="majorHAnsi"/>
          <w:color w:val="000000"/>
          <w:sz w:val="28"/>
          <w:szCs w:val="28"/>
        </w:rPr>
        <w:t xml:space="preserve"> or normal activities</w:t>
      </w:r>
    </w:p>
    <w:p w14:paraId="59644875"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Explanation given which appears inconsistent or suspicious</w:t>
      </w:r>
    </w:p>
    <w:p w14:paraId="773CA264"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Behaviours which give rise to suspicions that a child may have suffered harm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worrying drawings, play, actions)</w:t>
      </w:r>
    </w:p>
    <w:p w14:paraId="6C2EDA20"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Concerns that a child may be suffering from inadequate care, ill treatment or emotional maltreatment</w:t>
      </w:r>
    </w:p>
    <w:p w14:paraId="5C72EAF2"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Concerns that a child is presenting signs or symptoms of abuse or neglect</w:t>
      </w:r>
    </w:p>
    <w:p w14:paraId="3FAC205A"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 xml:space="preserve">Significant changes in a child’s presentation, including non-attendance </w:t>
      </w:r>
    </w:p>
    <w:p w14:paraId="4961FFC0"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Hint or disclosure of abuse from any person</w:t>
      </w:r>
    </w:p>
    <w:p w14:paraId="4F9D4789" w14:textId="77777777" w:rsidR="003045D3" w:rsidRPr="00BF3501" w:rsidRDefault="00DA6F1B">
      <w:pPr>
        <w:numPr>
          <w:ilvl w:val="0"/>
          <w:numId w:val="34"/>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Concerns regarding person(s) who may pose a risk to children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living in a household with children present)</w:t>
      </w:r>
    </w:p>
    <w:p w14:paraId="5FCE23FD" w14:textId="77777777" w:rsidR="00E24666" w:rsidRPr="00BF3501" w:rsidRDefault="00E24666" w:rsidP="00E24666">
      <w:pPr>
        <w:pBdr>
          <w:top w:val="nil"/>
          <w:left w:val="nil"/>
          <w:bottom w:val="nil"/>
          <w:right w:val="nil"/>
          <w:between w:val="nil"/>
        </w:pBdr>
        <w:spacing w:after="0" w:line="240" w:lineRule="auto"/>
        <w:ind w:left="720"/>
        <w:jc w:val="both"/>
        <w:rPr>
          <w:rFonts w:asciiTheme="majorHAnsi" w:hAnsiTheme="majorHAnsi" w:cstheme="majorHAnsi"/>
          <w:b/>
          <w:bCs/>
          <w:color w:val="000000"/>
          <w:sz w:val="28"/>
          <w:szCs w:val="28"/>
        </w:rPr>
      </w:pPr>
    </w:p>
    <w:p w14:paraId="02479D3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can sometimes show signs or act in ways they hope adults will notice and react to.</w:t>
      </w:r>
      <w:r w:rsidR="00E24666" w:rsidRPr="00BF3501">
        <w:rPr>
          <w:rFonts w:asciiTheme="majorHAnsi" w:hAnsiTheme="majorHAnsi" w:cstheme="majorHAnsi"/>
          <w:color w:val="000000"/>
          <w:sz w:val="28"/>
          <w:szCs w:val="28"/>
        </w:rPr>
        <w:t xml:space="preserve"> </w:t>
      </w:r>
      <w:r w:rsidRPr="00BF3501">
        <w:rPr>
          <w:rFonts w:asciiTheme="majorHAnsi" w:hAnsiTheme="majorHAnsi" w:cstheme="majorHAnsi"/>
          <w:color w:val="000000"/>
          <w:sz w:val="28"/>
          <w:szCs w:val="28"/>
        </w:rPr>
        <w:t>All staff should be aware of this and remain vigilant.</w:t>
      </w:r>
    </w:p>
    <w:p w14:paraId="10672DE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w:t>
      </w:r>
    </w:p>
    <w:p w14:paraId="6159F35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What staff should do if a child is in danger or at risk of harm</w:t>
      </w:r>
    </w:p>
    <w:p w14:paraId="52D8D5A0"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63883B7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staff are concerned that a child could be at risk of </w:t>
      </w:r>
      <w:proofErr w:type="gramStart"/>
      <w:r w:rsidRPr="00BF3501">
        <w:rPr>
          <w:rFonts w:asciiTheme="majorHAnsi" w:hAnsiTheme="majorHAnsi" w:cstheme="majorHAnsi"/>
          <w:color w:val="000000"/>
          <w:sz w:val="28"/>
          <w:szCs w:val="28"/>
        </w:rPr>
        <w:t>harm</w:t>
      </w:r>
      <w:proofErr w:type="gramEnd"/>
      <w:r w:rsidRPr="00BF3501">
        <w:rPr>
          <w:rFonts w:asciiTheme="majorHAnsi" w:hAnsiTheme="majorHAnsi" w:cstheme="majorHAnsi"/>
          <w:color w:val="000000"/>
          <w:sz w:val="28"/>
          <w:szCs w:val="28"/>
        </w:rPr>
        <w:t xml:space="preserve"> they must report to the designated safeguarding lead (DSL) or deputies (DDSL) immediately</w:t>
      </w:r>
      <w:r w:rsidRPr="00BF3501">
        <w:rPr>
          <w:rFonts w:asciiTheme="majorHAnsi" w:hAnsiTheme="majorHAnsi" w:cstheme="majorHAnsi"/>
          <w:b/>
          <w:bCs/>
          <w:color w:val="000000"/>
          <w:sz w:val="28"/>
          <w:szCs w:val="28"/>
        </w:rPr>
        <w:t>.</w:t>
      </w:r>
    </w:p>
    <w:p w14:paraId="7C5ECE2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If this is not possible, they should make a direct referral to children’s social care.</w:t>
      </w:r>
    </w:p>
    <w:p w14:paraId="5C177A4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0BBB7E1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lastRenderedPageBreak/>
        <w:t xml:space="preserve">What staff should do if they have a concern about </w:t>
      </w:r>
      <w:proofErr w:type="gramStart"/>
      <w:r w:rsidRPr="00BF3501">
        <w:rPr>
          <w:rFonts w:asciiTheme="majorHAnsi" w:hAnsiTheme="majorHAnsi" w:cstheme="majorHAnsi"/>
          <w:b/>
          <w:bCs/>
          <w:color w:val="000000"/>
          <w:sz w:val="28"/>
          <w:szCs w:val="28"/>
        </w:rPr>
        <w:t>honour based</w:t>
      </w:r>
      <w:proofErr w:type="gramEnd"/>
      <w:r w:rsidRPr="00BF3501">
        <w:rPr>
          <w:rFonts w:asciiTheme="majorHAnsi" w:hAnsiTheme="majorHAnsi" w:cstheme="majorHAnsi"/>
          <w:b/>
          <w:bCs/>
          <w:color w:val="000000"/>
          <w:sz w:val="28"/>
          <w:szCs w:val="28"/>
        </w:rPr>
        <w:t xml:space="preserve"> abuse (HBA), including FGM and forced marriage</w:t>
      </w:r>
    </w:p>
    <w:p w14:paraId="32E01E74"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5AFD1E8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3B8931CE"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94882F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Where FGM has taken place, there has been a </w:t>
      </w:r>
      <w:r w:rsidRPr="00BF3501">
        <w:rPr>
          <w:rFonts w:asciiTheme="majorHAnsi" w:hAnsiTheme="majorHAnsi" w:cstheme="majorHAnsi"/>
          <w:b/>
          <w:bCs/>
          <w:color w:val="000000"/>
          <w:sz w:val="28"/>
          <w:szCs w:val="28"/>
        </w:rPr>
        <w:t>mandatory reporting duty</w:t>
      </w:r>
      <w:r w:rsidRPr="00BF3501">
        <w:rPr>
          <w:rFonts w:asciiTheme="majorHAnsi" w:hAnsiTheme="majorHAnsi" w:cstheme="majorHAnsi"/>
          <w:color w:val="000000"/>
          <w:sz w:val="28"/>
          <w:szCs w:val="28"/>
        </w:rPr>
        <w:t xml:space="preserve"> placed on teachers since 31</w:t>
      </w:r>
      <w:r w:rsidRPr="00BF3501">
        <w:rPr>
          <w:rFonts w:asciiTheme="majorHAnsi" w:hAnsiTheme="majorHAnsi" w:cstheme="majorHAnsi"/>
          <w:color w:val="000000"/>
          <w:sz w:val="28"/>
          <w:szCs w:val="28"/>
          <w:vertAlign w:val="superscript"/>
        </w:rPr>
        <w:t>st</w:t>
      </w:r>
      <w:r w:rsidRPr="00BF3501">
        <w:rPr>
          <w:rFonts w:asciiTheme="majorHAnsi" w:hAnsiTheme="majorHAnsi" w:cstheme="majorHAnsi"/>
          <w:color w:val="000000"/>
          <w:sz w:val="28"/>
          <w:szCs w:val="28"/>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0DD5942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 xml:space="preserve">Further information can be found in the </w:t>
      </w:r>
      <w:proofErr w:type="gramStart"/>
      <w:r w:rsidRPr="00BF3501">
        <w:rPr>
          <w:rFonts w:asciiTheme="majorHAnsi" w:hAnsiTheme="majorHAnsi" w:cstheme="majorHAnsi"/>
          <w:color w:val="000000"/>
          <w:sz w:val="28"/>
          <w:szCs w:val="28"/>
          <w:u w:val="single"/>
        </w:rPr>
        <w:t>Multi-agency</w:t>
      </w:r>
      <w:proofErr w:type="gramEnd"/>
      <w:r w:rsidRPr="00BF3501">
        <w:rPr>
          <w:rFonts w:asciiTheme="majorHAnsi" w:hAnsiTheme="majorHAnsi" w:cstheme="majorHAnsi"/>
          <w:color w:val="000000"/>
          <w:sz w:val="28"/>
          <w:szCs w:val="28"/>
          <w:u w:val="single"/>
        </w:rPr>
        <w:t xml:space="preserve"> statutory guidance on female genital</w:t>
      </w:r>
      <w:r w:rsidRPr="00BF3501">
        <w:rPr>
          <w:rFonts w:asciiTheme="majorHAnsi" w:hAnsiTheme="majorHAnsi" w:cstheme="majorHAnsi"/>
          <w:color w:val="000000"/>
          <w:sz w:val="28"/>
          <w:szCs w:val="28"/>
        </w:rPr>
        <w:t xml:space="preserve"> </w:t>
      </w:r>
      <w:r w:rsidRPr="00BF3501">
        <w:rPr>
          <w:rFonts w:asciiTheme="majorHAnsi" w:hAnsiTheme="majorHAnsi" w:cstheme="majorHAnsi"/>
          <w:color w:val="000000"/>
          <w:sz w:val="28"/>
          <w:szCs w:val="28"/>
          <w:u w:val="single"/>
        </w:rPr>
        <w:t>mutilation</w:t>
      </w:r>
      <w:r w:rsidRPr="00BF3501">
        <w:rPr>
          <w:rFonts w:asciiTheme="majorHAnsi" w:hAnsiTheme="majorHAnsi" w:cstheme="majorHAnsi"/>
          <w:color w:val="000000"/>
          <w:sz w:val="28"/>
          <w:szCs w:val="28"/>
        </w:rPr>
        <w:t xml:space="preserve"> and the </w:t>
      </w:r>
      <w:r w:rsidRPr="00BF3501">
        <w:rPr>
          <w:rFonts w:asciiTheme="majorHAnsi" w:hAnsiTheme="majorHAnsi" w:cstheme="majorHAnsi"/>
          <w:color w:val="000000"/>
          <w:sz w:val="28"/>
          <w:szCs w:val="28"/>
          <w:u w:val="single"/>
        </w:rPr>
        <w:t>FGM resource pack</w:t>
      </w:r>
      <w:r w:rsidRPr="00BF3501">
        <w:rPr>
          <w:rFonts w:asciiTheme="majorHAnsi" w:hAnsiTheme="majorHAnsi" w:cstheme="majorHAnsi"/>
          <w:color w:val="000000"/>
          <w:sz w:val="28"/>
          <w:szCs w:val="28"/>
        </w:rPr>
        <w:t xml:space="preserve"> particularly section 13.</w:t>
      </w:r>
    </w:p>
    <w:p w14:paraId="55A256A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4FE2B8A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Responding to disclosure</w:t>
      </w:r>
    </w:p>
    <w:p w14:paraId="47D3C2A7"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21DF598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107AA09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4B6F365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Such information cannot remain confidential and staff will immediately communicate what they have been told to the DSL. </w:t>
      </w:r>
    </w:p>
    <w:p w14:paraId="04857D8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will not investigate but will, wherever possible, elicit enough information to pass on to the DSL in order that they can make an informed decision of what to do next. </w:t>
      </w:r>
    </w:p>
    <w:p w14:paraId="102C910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8C4D19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Staff will:</w:t>
      </w:r>
    </w:p>
    <w:p w14:paraId="51A8BCEF"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Listen to and take seriously any disclosure or information that a child may be at risk of harm</w:t>
      </w:r>
    </w:p>
    <w:p w14:paraId="5164F012"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Try to ensure that the person disclosing does not have to speak to another member of school staff </w:t>
      </w:r>
    </w:p>
    <w:p w14:paraId="285AB4D0"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Clarify the information </w:t>
      </w:r>
    </w:p>
    <w:p w14:paraId="3AD753F9"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Try to keep questions to a minimum and of an ‘open’ nature e.g. ‘Can you tell me what happened?’ rather than ‘Did x hit you?’</w:t>
      </w:r>
    </w:p>
    <w:p w14:paraId="71BD4B13"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Try not to show signs of shock, horror or surprise</w:t>
      </w:r>
    </w:p>
    <w:p w14:paraId="05F60D05"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Not express feelings or judgments regarding any person alleged to have harmed the child</w:t>
      </w:r>
    </w:p>
    <w:p w14:paraId="4B5E28B2"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Explain sensitively to the person that they have a responsibility to refer the information to the DSL</w:t>
      </w:r>
    </w:p>
    <w:p w14:paraId="764C111F"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Reassure the child that they will be taken seriously, supported and kept safe</w:t>
      </w:r>
    </w:p>
    <w:p w14:paraId="5F39D802"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Listen to and take into account (wherever possible) the child’s wishes and feelings about the current situation as well as future plans </w:t>
      </w:r>
    </w:p>
    <w:p w14:paraId="4920A768"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Ask any necessary questions to determine the child’s wishes and feelings.</w:t>
      </w:r>
    </w:p>
    <w:p w14:paraId="04C32317"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Explain that only those who ‘need to know’ will be told</w:t>
      </w:r>
    </w:p>
    <w:p w14:paraId="4D25E8D2"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Explain what will happen next and how the child will be involved (as appropriate)</w:t>
      </w:r>
    </w:p>
    <w:p w14:paraId="4261945C"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Ensure there is appropriate support made available</w:t>
      </w:r>
    </w:p>
    <w:p w14:paraId="34855F9F" w14:textId="77777777" w:rsidR="003045D3" w:rsidRPr="00BF3501" w:rsidRDefault="00DA6F1B">
      <w:pPr>
        <w:numPr>
          <w:ilvl w:val="0"/>
          <w:numId w:val="6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Complete a cause for concern report on CPOMS.</w:t>
      </w:r>
    </w:p>
    <w:p w14:paraId="7BB2143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79BDE6A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0545A34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B96A1B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concerns about a child should be reported without delay and recorded in writing using the agreed procedures on CPOMS.</w:t>
      </w:r>
    </w:p>
    <w:p w14:paraId="3CC66356"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1DDB82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in doubt about recording requirements, staff </w:t>
      </w:r>
      <w:r w:rsidRPr="00BF3501">
        <w:rPr>
          <w:rFonts w:asciiTheme="majorHAnsi" w:hAnsiTheme="majorHAnsi" w:cstheme="majorHAnsi"/>
          <w:b/>
          <w:bCs/>
          <w:color w:val="000000"/>
          <w:sz w:val="28"/>
          <w:szCs w:val="28"/>
        </w:rPr>
        <w:t>must</w:t>
      </w:r>
      <w:r w:rsidRPr="00BF3501">
        <w:rPr>
          <w:rFonts w:asciiTheme="majorHAnsi" w:hAnsiTheme="majorHAnsi" w:cstheme="majorHAnsi"/>
          <w:color w:val="000000"/>
          <w:sz w:val="28"/>
          <w:szCs w:val="28"/>
        </w:rPr>
        <w:t xml:space="preserve"> discuss this with the DSL.</w:t>
      </w:r>
    </w:p>
    <w:p w14:paraId="51ED945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25FC87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4F9A12F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4D634C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It is </w:t>
      </w:r>
      <w:r w:rsidRPr="00BF3501">
        <w:rPr>
          <w:rFonts w:asciiTheme="majorHAnsi" w:hAnsiTheme="majorHAnsi" w:cstheme="majorHAnsi"/>
          <w:b/>
          <w:bCs/>
          <w:color w:val="000000"/>
          <w:sz w:val="28"/>
          <w:szCs w:val="28"/>
        </w:rPr>
        <w:t xml:space="preserve">not </w:t>
      </w:r>
      <w:r w:rsidRPr="00BF3501">
        <w:rPr>
          <w:rFonts w:asciiTheme="majorHAnsi" w:hAnsiTheme="majorHAnsi" w:cstheme="majorHAnsi"/>
          <w:color w:val="000000"/>
          <w:sz w:val="28"/>
          <w:szCs w:val="28"/>
        </w:rPr>
        <w:t>the responsibility of school staff to investigate welfare concerns or determine the truth of any disclosure or allegation. All staff, however, have a duty to recognise concerns and pass the information on in accordance with these procedures.</w:t>
      </w:r>
    </w:p>
    <w:p w14:paraId="08B3356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E1436A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referrals will be made in line with local children’s social care procedures. </w:t>
      </w:r>
    </w:p>
    <w:p w14:paraId="4880E7F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45036B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644FDC9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6CEDCC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 xml:space="preserve">If, at any point, there is a </w:t>
      </w:r>
      <w:r w:rsidRPr="00BF3501">
        <w:rPr>
          <w:rFonts w:asciiTheme="majorHAnsi" w:hAnsiTheme="majorHAnsi" w:cstheme="majorHAnsi"/>
          <w:b/>
          <w:bCs/>
          <w:color w:val="000000"/>
          <w:sz w:val="28"/>
          <w:szCs w:val="28"/>
        </w:rPr>
        <w:t>risk of immediate serious harm</w:t>
      </w:r>
      <w:r w:rsidRPr="00BF3501">
        <w:rPr>
          <w:rFonts w:asciiTheme="majorHAnsi" w:hAnsiTheme="majorHAnsi" w:cstheme="majorHAnsi"/>
          <w:color w:val="000000"/>
          <w:sz w:val="28"/>
          <w:szCs w:val="28"/>
        </w:rPr>
        <w:t xml:space="preserve"> to a child, a referral should be made to children’s social care </w:t>
      </w:r>
      <w:r w:rsidRPr="00BF3501">
        <w:rPr>
          <w:rFonts w:asciiTheme="majorHAnsi" w:hAnsiTheme="majorHAnsi" w:cstheme="majorHAnsi"/>
          <w:b/>
          <w:bCs/>
          <w:color w:val="000000"/>
          <w:sz w:val="28"/>
          <w:szCs w:val="28"/>
        </w:rPr>
        <w:t xml:space="preserve">immediately </w:t>
      </w:r>
      <w:r w:rsidRPr="00BF3501">
        <w:rPr>
          <w:rFonts w:asciiTheme="majorHAnsi" w:hAnsiTheme="majorHAnsi" w:cstheme="majorHAnsi"/>
          <w:color w:val="000000"/>
          <w:sz w:val="28"/>
          <w:szCs w:val="28"/>
        </w:rPr>
        <w:t>and</w:t>
      </w:r>
      <w:r w:rsidRPr="00BF3501">
        <w:rPr>
          <w:rFonts w:asciiTheme="majorHAnsi" w:hAnsiTheme="majorHAnsi" w:cstheme="majorHAnsi"/>
          <w:b/>
          <w:bCs/>
          <w:color w:val="000000"/>
          <w:sz w:val="28"/>
          <w:szCs w:val="28"/>
        </w:rPr>
        <w:t xml:space="preserve"> if a criminal offence has been committed contact the police.</w:t>
      </w:r>
      <w:r w:rsidRPr="00BF3501">
        <w:rPr>
          <w:rFonts w:asciiTheme="majorHAnsi" w:hAnsiTheme="majorHAnsi" w:cstheme="majorHAnsi"/>
          <w:color w:val="000000"/>
          <w:sz w:val="28"/>
          <w:szCs w:val="28"/>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28F8C08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9FE7C5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should always follow the reporting procedures outlined in this policy in the first instance. However, they may also share information directly with children’s social care, or the police if: </w:t>
      </w:r>
    </w:p>
    <w:p w14:paraId="62F40CA3" w14:textId="77777777" w:rsidR="003045D3" w:rsidRPr="00BF3501" w:rsidRDefault="00DA6F1B">
      <w:pPr>
        <w:numPr>
          <w:ilvl w:val="0"/>
          <w:numId w:val="2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situation is an emergency and the DSL, their alternative and the headteacher are all unavailable.</w:t>
      </w:r>
    </w:p>
    <w:p w14:paraId="4795A18E" w14:textId="77777777" w:rsidR="003045D3" w:rsidRPr="00BF3501" w:rsidRDefault="00DA6F1B">
      <w:pPr>
        <w:numPr>
          <w:ilvl w:val="0"/>
          <w:numId w:val="2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They are convinced that a direct report is the only way to ensure the child’s safety.</w:t>
      </w:r>
    </w:p>
    <w:p w14:paraId="5263A45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3A4A30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Any member of staff, who does not feel that concerns about a child have been responded to appropriately and in accordance with the procedures outlined in this policy, should raise their concerns with the headteacher or the chair </w:t>
      </w:r>
      <w:r w:rsidRPr="00BF3501">
        <w:rPr>
          <w:rFonts w:asciiTheme="majorHAnsi" w:hAnsiTheme="majorHAnsi" w:cstheme="majorHAnsi"/>
          <w:sz w:val="28"/>
          <w:szCs w:val="28"/>
        </w:rPr>
        <w:t>of the governing</w:t>
      </w:r>
      <w:r w:rsidRPr="00BF3501">
        <w:rPr>
          <w:rFonts w:asciiTheme="majorHAnsi" w:hAnsiTheme="majorHAnsi" w:cstheme="majorHAnsi"/>
          <w:color w:val="000000"/>
          <w:sz w:val="28"/>
          <w:szCs w:val="28"/>
        </w:rPr>
        <w:t xml:space="preserve"> board. If any member of staff does not feel the situation has been addressed appropriately at this point, then they should contact children’s social care directly with their concerns. </w:t>
      </w:r>
    </w:p>
    <w:p w14:paraId="6E1016D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7A483BB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Vulnerability</w:t>
      </w:r>
    </w:p>
    <w:p w14:paraId="4028F6E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E95317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 xml:space="preserve">Staff should consider children who may be particularly vulnerable to abuse and may </w:t>
      </w:r>
      <w:proofErr w:type="gramStart"/>
      <w:r w:rsidRPr="00BF3501">
        <w:rPr>
          <w:rFonts w:asciiTheme="majorHAnsi" w:hAnsiTheme="majorHAnsi" w:cstheme="majorHAnsi"/>
          <w:color w:val="000000"/>
          <w:sz w:val="28"/>
          <w:szCs w:val="28"/>
        </w:rPr>
        <w:t xml:space="preserve">require  </w:t>
      </w:r>
      <w:r w:rsidRPr="00BF3501">
        <w:rPr>
          <w:rFonts w:asciiTheme="majorHAnsi" w:hAnsiTheme="majorHAnsi" w:cstheme="majorHAnsi"/>
          <w:sz w:val="28"/>
          <w:szCs w:val="28"/>
        </w:rPr>
        <w:t>universal</w:t>
      </w:r>
      <w:proofErr w:type="gramEnd"/>
      <w:r w:rsidRPr="00BF3501">
        <w:rPr>
          <w:rFonts w:asciiTheme="majorHAnsi" w:hAnsiTheme="majorHAnsi" w:cstheme="majorHAnsi"/>
          <w:sz w:val="28"/>
          <w:szCs w:val="28"/>
        </w:rPr>
        <w:t xml:space="preserve"> services and community based early help or the targeted early help level of Family Help.</w:t>
      </w:r>
    </w:p>
    <w:p w14:paraId="3C97A6D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This could include:</w:t>
      </w:r>
    </w:p>
    <w:p w14:paraId="20E8E685"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Any child with additional needs including children with Special Educational Needs/Disabled children (SEND)</w:t>
      </w:r>
    </w:p>
    <w:p w14:paraId="21E03052"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 xml:space="preserve">Children facing housing issues such as frequent moves and homelessness </w:t>
      </w:r>
    </w:p>
    <w:p w14:paraId="30AA6F84"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 xml:space="preserve">Those living in families with chaotic lifestyles </w:t>
      </w:r>
    </w:p>
    <w:p w14:paraId="1584D780"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Families or children with increased stress, parental mental ill health and/or drug and alcohol misuse</w:t>
      </w:r>
    </w:p>
    <w:p w14:paraId="244BF3FD"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Those children living elsewhere, with friends, relatives, privately fostered, in care or are leaving care</w:t>
      </w:r>
    </w:p>
    <w:p w14:paraId="10DBE404"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Asylum seekers/refugees</w:t>
      </w:r>
    </w:p>
    <w:p w14:paraId="5EC71C48"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Those vulnerable to discrimination on the basis of a protected characteristic</w:t>
      </w:r>
    </w:p>
    <w:p w14:paraId="1794E427"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living in households with domestic abuse </w:t>
      </w:r>
    </w:p>
    <w:p w14:paraId="46017885"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at risk of so called ‘honour’-based abuse including FGM and forced marriage</w:t>
      </w:r>
    </w:p>
    <w:p w14:paraId="417963AD"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 xml:space="preserve">Children with communication difficulties </w:t>
      </w:r>
    </w:p>
    <w:p w14:paraId="68F1CA1F"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without adequate parenting/supervision which could lead to abuse, risk-related behaviour and exploitation.  </w:t>
      </w:r>
    </w:p>
    <w:p w14:paraId="1EE40525"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Children at risk of being radicalised into terrorism</w:t>
      </w:r>
    </w:p>
    <w:p w14:paraId="2CA615EA"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who identify as LGBT </w:t>
      </w:r>
      <w:r w:rsidRPr="00BF3501">
        <w:rPr>
          <w:rFonts w:asciiTheme="majorHAnsi" w:hAnsiTheme="majorHAnsi" w:cstheme="majorHAnsi"/>
          <w:sz w:val="28"/>
          <w:szCs w:val="28"/>
        </w:rPr>
        <w:t xml:space="preserve">or questioning their gender </w:t>
      </w:r>
      <w:r w:rsidRPr="00BF3501">
        <w:rPr>
          <w:rFonts w:asciiTheme="majorHAnsi" w:hAnsiTheme="majorHAnsi" w:cstheme="majorHAnsi"/>
          <w:color w:val="000000"/>
          <w:sz w:val="28"/>
          <w:szCs w:val="28"/>
        </w:rPr>
        <w:t xml:space="preserve">will be provided with a safe space for them to speak out or share their concerns with members of staff. </w:t>
      </w:r>
    </w:p>
    <w:p w14:paraId="7AA371B2" w14:textId="77777777" w:rsidR="003045D3" w:rsidRPr="00BF3501" w:rsidRDefault="00DA6F1B">
      <w:pPr>
        <w:numPr>
          <w:ilvl w:val="0"/>
          <w:numId w:val="6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who have experienced multiple suspensions, </w:t>
      </w:r>
      <w:r w:rsidRPr="00BF3501">
        <w:rPr>
          <w:rFonts w:asciiTheme="majorHAnsi" w:hAnsiTheme="majorHAnsi" w:cstheme="majorHAnsi"/>
          <w:sz w:val="28"/>
          <w:szCs w:val="28"/>
        </w:rPr>
        <w:t>are at</w:t>
      </w:r>
      <w:r w:rsidRPr="00BF3501">
        <w:rPr>
          <w:rFonts w:asciiTheme="majorHAnsi" w:hAnsiTheme="majorHAnsi" w:cstheme="majorHAnsi"/>
          <w:color w:val="000000"/>
          <w:sz w:val="28"/>
          <w:szCs w:val="28"/>
        </w:rPr>
        <w:t xml:space="preserve"> risk of being permanently excluded from schools, colleges and in Alternative Provision or a Pupil Referral Unit.</w:t>
      </w:r>
    </w:p>
    <w:p w14:paraId="6B4DA2A3" w14:textId="77777777" w:rsidR="003045D3" w:rsidRPr="00BF3501"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1C65337D" w14:textId="77777777" w:rsidR="003045D3" w:rsidRPr="00BF3501" w:rsidRDefault="00DA6F1B">
      <w:pPr>
        <w:pBdr>
          <w:top w:val="nil"/>
          <w:left w:val="nil"/>
          <w:bottom w:val="nil"/>
          <w:right w:val="nil"/>
          <w:between w:val="nil"/>
        </w:pBdr>
        <w:spacing w:after="0" w:line="240" w:lineRule="auto"/>
        <w:ind w:left="36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 child who is:</w:t>
      </w:r>
    </w:p>
    <w:p w14:paraId="71750804" w14:textId="77777777" w:rsidR="00E24666" w:rsidRPr="00BF3501" w:rsidRDefault="00E24666">
      <w:pPr>
        <w:pBdr>
          <w:top w:val="nil"/>
          <w:left w:val="nil"/>
          <w:bottom w:val="nil"/>
          <w:right w:val="nil"/>
          <w:between w:val="nil"/>
        </w:pBdr>
        <w:spacing w:after="0" w:line="240" w:lineRule="auto"/>
        <w:ind w:left="360"/>
        <w:jc w:val="both"/>
        <w:rPr>
          <w:rFonts w:asciiTheme="majorHAnsi" w:hAnsiTheme="majorHAnsi" w:cstheme="majorHAnsi"/>
          <w:color w:val="000000"/>
          <w:sz w:val="28"/>
          <w:szCs w:val="28"/>
        </w:rPr>
      </w:pPr>
    </w:p>
    <w:p w14:paraId="31C177D7"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 young carer</w:t>
      </w:r>
    </w:p>
    <w:p w14:paraId="661F4CA5"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Showing signs of being drawn into anti-social and/or criminal behaviour/involved in gangs</w:t>
      </w:r>
    </w:p>
    <w:p w14:paraId="59CC321A"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Frequently missing from school/home/care home</w:t>
      </w:r>
    </w:p>
    <w:p w14:paraId="09AAF953"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Misusing drugs or alcohol</w:t>
      </w:r>
    </w:p>
    <w:p w14:paraId="7F2B8B83"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At risk of being radicalised </w:t>
      </w:r>
    </w:p>
    <w:p w14:paraId="449420CB"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 risk of being exploited (criminal/sexual)</w:t>
      </w:r>
    </w:p>
    <w:p w14:paraId="01BADD7F"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Showing signs of neglect and abuse</w:t>
      </w:r>
    </w:p>
    <w:p w14:paraId="78D00B21" w14:textId="77777777" w:rsidR="003045D3" w:rsidRPr="00BF3501" w:rsidRDefault="00DA6F1B">
      <w:pPr>
        <w:numPr>
          <w:ilvl w:val="0"/>
          <w:numId w:val="3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 risk of modern slavery/trafficking</w:t>
      </w:r>
    </w:p>
    <w:p w14:paraId="6047E17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0A128A2" w14:textId="298A3C66"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This is not an exhaustive list but merely an example of vulnerabilities that staff must consider when identifying safeguarding concerns.</w:t>
      </w:r>
    </w:p>
    <w:p w14:paraId="373BDA4A" w14:textId="0E321C6E" w:rsidR="00F77266" w:rsidRPr="00BF3501" w:rsidRDefault="00F772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4C0A650" w14:textId="77777777" w:rsidR="00F77266" w:rsidRPr="00BF3501" w:rsidRDefault="00F77266" w:rsidP="00F77266">
      <w:pPr>
        <w:rPr>
          <w:sz w:val="28"/>
          <w:szCs w:val="28"/>
        </w:rPr>
      </w:pPr>
      <w:r w:rsidRPr="00BF3501">
        <w:rPr>
          <w:sz w:val="28"/>
          <w:szCs w:val="28"/>
        </w:rPr>
        <w:t xml:space="preserve">Staff should recognise that children may experience prejudice-based harm, including racism, faith-based prejudice, and other forms of discrimination and the impact this may have. Staff should be alert to the signs and impact of prejudice-based harm and ensure that concerns are considered, reported and recorded within safeguarding practice where appropriate. </w:t>
      </w:r>
    </w:p>
    <w:p w14:paraId="7DB9202D" w14:textId="77777777" w:rsidR="00F77266" w:rsidRPr="00BF3501" w:rsidRDefault="00F77266" w:rsidP="00F77266">
      <w:pPr>
        <w:pBdr>
          <w:top w:val="nil"/>
          <w:left w:val="nil"/>
          <w:bottom w:val="nil"/>
          <w:right w:val="nil"/>
          <w:between w:val="nil"/>
        </w:pBdr>
        <w:spacing w:after="0" w:line="240" w:lineRule="auto"/>
        <w:jc w:val="both"/>
        <w:rPr>
          <w:sz w:val="28"/>
          <w:szCs w:val="28"/>
        </w:rPr>
      </w:pPr>
      <w:r w:rsidRPr="00BF3501">
        <w:rPr>
          <w:sz w:val="28"/>
          <w:szCs w:val="28"/>
        </w:rPr>
        <w:t>Staff should recognise that racism, faith-targeted abuse, and other forms of discriminatory behaviour may have a significant impact on a child’s welfare, wellbeing and sense of safety and should be considered within safeguarding practice where appropriate.</w:t>
      </w:r>
    </w:p>
    <w:p w14:paraId="33796FBE" w14:textId="77777777" w:rsidR="00F77266" w:rsidRPr="00BF3501" w:rsidRDefault="00F772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1A0B49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0D3D6B6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 xml:space="preserve">We are alert to the needs of young carers, recognising that caring responsibilities can impact on their attendance, attainment, behaviour and wellbeing. Early identification is essential to ensure young carers receive support, at the right time and by the </w:t>
      </w:r>
      <w:r w:rsidRPr="00BF3501">
        <w:rPr>
          <w:rFonts w:asciiTheme="majorHAnsi" w:hAnsiTheme="majorHAnsi" w:cstheme="majorHAnsi"/>
          <w:sz w:val="28"/>
          <w:szCs w:val="28"/>
        </w:rPr>
        <w:lastRenderedPageBreak/>
        <w:t xml:space="preserve">appropriate services including additional support from external partners, or local authority and health services. </w:t>
      </w:r>
    </w:p>
    <w:p w14:paraId="084E717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4463AAC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3E9C3E05" w14:textId="77777777" w:rsidR="003045D3" w:rsidRPr="00BF3501" w:rsidRDefault="00DA6F1B">
      <w:pPr>
        <w:spacing w:after="240" w:line="276"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Children in Alternative Provision</w:t>
      </w:r>
    </w:p>
    <w:p w14:paraId="0B04292D" w14:textId="77777777" w:rsidR="003045D3" w:rsidRPr="00BF3501" w:rsidRDefault="00DA6F1B">
      <w:pPr>
        <w:spacing w:after="0" w:line="276" w:lineRule="auto"/>
        <w:jc w:val="both"/>
        <w:rPr>
          <w:rFonts w:asciiTheme="majorHAnsi" w:hAnsiTheme="majorHAnsi" w:cstheme="majorHAnsi"/>
          <w:sz w:val="28"/>
          <w:szCs w:val="28"/>
        </w:rPr>
      </w:pPr>
      <w:r w:rsidRPr="00BF3501">
        <w:rPr>
          <w:rFonts w:asciiTheme="majorHAnsi" w:hAnsiTheme="majorHAnsi" w:cstheme="majorHAnsi"/>
          <w:sz w:val="28"/>
          <w:szCs w:val="28"/>
        </w:rPr>
        <w:t>School is responsible for the safeguarding of pupils placed in Alternative Provision. This will include but is not limited to:</w:t>
      </w:r>
    </w:p>
    <w:p w14:paraId="39AC5148" w14:textId="77777777" w:rsidR="003045D3" w:rsidRPr="00BF3501" w:rsidRDefault="00DA6F1B">
      <w:pPr>
        <w:numPr>
          <w:ilvl w:val="0"/>
          <w:numId w:val="3"/>
        </w:numPr>
        <w:spacing w:after="0" w:line="276" w:lineRule="auto"/>
        <w:jc w:val="both"/>
        <w:rPr>
          <w:rFonts w:asciiTheme="majorHAnsi" w:hAnsiTheme="majorHAnsi" w:cstheme="majorHAnsi"/>
          <w:sz w:val="28"/>
          <w:szCs w:val="28"/>
        </w:rPr>
      </w:pPr>
      <w:r w:rsidRPr="00BF3501">
        <w:rPr>
          <w:rFonts w:asciiTheme="majorHAnsi" w:hAnsiTheme="majorHAnsi" w:cstheme="majorHAnsi"/>
          <w:sz w:val="28"/>
          <w:szCs w:val="28"/>
        </w:rPr>
        <w:t>Obtaining written confirmation that the AP has conducted appropriate safeguarding checks on all staff.</w:t>
      </w:r>
    </w:p>
    <w:p w14:paraId="22B6F7E5" w14:textId="77777777" w:rsidR="003045D3" w:rsidRPr="00BF3501" w:rsidRDefault="00DA6F1B">
      <w:pPr>
        <w:numPr>
          <w:ilvl w:val="0"/>
          <w:numId w:val="3"/>
        </w:numPr>
        <w:shd w:val="clear" w:color="auto" w:fill="FFFFFF"/>
        <w:spacing w:after="0" w:line="276" w:lineRule="auto"/>
        <w:jc w:val="both"/>
        <w:rPr>
          <w:rFonts w:asciiTheme="majorHAnsi" w:hAnsiTheme="majorHAnsi" w:cstheme="majorHAnsi"/>
          <w:sz w:val="28"/>
          <w:szCs w:val="28"/>
        </w:rPr>
      </w:pPr>
      <w:r w:rsidRPr="00BF3501">
        <w:rPr>
          <w:rFonts w:asciiTheme="majorHAnsi" w:hAnsiTheme="majorHAnsi" w:cstheme="majorHAnsi"/>
          <w:color w:val="0A0A0A"/>
          <w:sz w:val="28"/>
          <w:szCs w:val="28"/>
        </w:rPr>
        <w:t>Reviewing the AP placement at least every half-term to confirm the child's attendance and safety.</w:t>
      </w:r>
    </w:p>
    <w:p w14:paraId="6050E3A2" w14:textId="77777777" w:rsidR="003045D3" w:rsidRPr="00BF3501" w:rsidRDefault="00DA6F1B">
      <w:pPr>
        <w:numPr>
          <w:ilvl w:val="0"/>
          <w:numId w:val="3"/>
        </w:numPr>
        <w:shd w:val="clear" w:color="auto" w:fill="FFFFFF"/>
        <w:spacing w:after="0" w:line="276" w:lineRule="auto"/>
        <w:jc w:val="both"/>
        <w:rPr>
          <w:rFonts w:asciiTheme="majorHAnsi" w:hAnsiTheme="majorHAnsi" w:cstheme="majorHAnsi"/>
          <w:color w:val="0A0A0A"/>
          <w:sz w:val="28"/>
          <w:szCs w:val="28"/>
        </w:rPr>
      </w:pPr>
      <w:r w:rsidRPr="00BF3501">
        <w:rPr>
          <w:rFonts w:asciiTheme="majorHAnsi" w:hAnsiTheme="majorHAnsi" w:cstheme="majorHAnsi"/>
          <w:color w:val="0A0A0A"/>
          <w:sz w:val="28"/>
          <w:szCs w:val="28"/>
        </w:rPr>
        <w:t>Always knowing where a child is based during school hours. This includes having records of the address of the alternative provider and any subcontracted provision or satellite sites the child may attend.</w:t>
      </w:r>
    </w:p>
    <w:p w14:paraId="1A3996B8" w14:textId="77777777" w:rsidR="003045D3" w:rsidRPr="00BF3501" w:rsidRDefault="00DA6F1B">
      <w:pPr>
        <w:numPr>
          <w:ilvl w:val="0"/>
          <w:numId w:val="3"/>
        </w:numPr>
        <w:shd w:val="clear" w:color="auto" w:fill="FFFFFF"/>
        <w:spacing w:after="240" w:line="276" w:lineRule="auto"/>
        <w:jc w:val="both"/>
        <w:rPr>
          <w:rFonts w:asciiTheme="majorHAnsi" w:hAnsiTheme="majorHAnsi" w:cstheme="majorHAnsi"/>
          <w:sz w:val="28"/>
          <w:szCs w:val="28"/>
        </w:rPr>
      </w:pPr>
      <w:r w:rsidRPr="00BF3501">
        <w:rPr>
          <w:rFonts w:asciiTheme="majorHAnsi" w:hAnsiTheme="majorHAnsi" w:cstheme="majorHAnsi"/>
          <w:color w:val="0A0A0A"/>
          <w:sz w:val="28"/>
          <w:szCs w:val="28"/>
        </w:rPr>
        <w:t xml:space="preserve">Where safeguarding concerns arise, the placement should be immediately reviewed, and terminated, if necessary, or until those concerns have been satisfactorily addressed. </w:t>
      </w:r>
    </w:p>
    <w:p w14:paraId="2E57D4A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A85F34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Community based Early Help assessment</w:t>
      </w:r>
    </w:p>
    <w:p w14:paraId="7FD2676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sz w:val="28"/>
          <w:szCs w:val="28"/>
        </w:rPr>
      </w:pPr>
    </w:p>
    <w:p w14:paraId="45D66D7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Staff will be alert to the need of supporting pupils through univer</w:t>
      </w:r>
      <w:r w:rsidRPr="00BF3501">
        <w:rPr>
          <w:rFonts w:asciiTheme="majorHAnsi" w:hAnsiTheme="majorHAnsi" w:cstheme="majorHAnsi"/>
          <w:sz w:val="28"/>
          <w:szCs w:val="28"/>
        </w:rPr>
        <w:t xml:space="preserve">sal services and community based </w:t>
      </w:r>
      <w:r w:rsidRPr="00BF3501">
        <w:rPr>
          <w:rFonts w:asciiTheme="majorHAnsi" w:hAnsiTheme="majorHAnsi" w:cstheme="majorHAnsi"/>
          <w:color w:val="000000"/>
          <w:sz w:val="28"/>
          <w:szCs w:val="28"/>
        </w:rPr>
        <w:t xml:space="preserve">early help </w:t>
      </w:r>
      <w:r w:rsidRPr="00BF3501">
        <w:rPr>
          <w:rFonts w:asciiTheme="majorHAnsi" w:hAnsiTheme="majorHAnsi" w:cstheme="majorHAnsi"/>
          <w:sz w:val="28"/>
          <w:szCs w:val="28"/>
        </w:rPr>
        <w:t>and the targeted</w:t>
      </w:r>
      <w:r w:rsidRPr="00BF3501">
        <w:rPr>
          <w:rFonts w:asciiTheme="majorHAnsi" w:hAnsiTheme="majorHAnsi" w:cstheme="majorHAnsi"/>
          <w:color w:val="00FFFF"/>
          <w:sz w:val="28"/>
          <w:szCs w:val="28"/>
        </w:rPr>
        <w:t xml:space="preserve"> </w:t>
      </w:r>
      <w:r w:rsidRPr="00BF3501">
        <w:rPr>
          <w:rFonts w:asciiTheme="majorHAnsi" w:hAnsiTheme="majorHAnsi" w:cstheme="majorHAnsi"/>
          <w:color w:val="000000"/>
          <w:sz w:val="28"/>
          <w:szCs w:val="28"/>
        </w:rPr>
        <w:t>early help</w:t>
      </w:r>
      <w:r w:rsidRPr="00BF3501">
        <w:rPr>
          <w:rFonts w:asciiTheme="majorHAnsi" w:hAnsiTheme="majorHAnsi" w:cstheme="majorHAnsi"/>
          <w:sz w:val="28"/>
          <w:szCs w:val="28"/>
        </w:rPr>
        <w:t xml:space="preserve"> level of Family Help</w:t>
      </w:r>
      <w:r w:rsidRPr="00BF3501">
        <w:rPr>
          <w:rFonts w:asciiTheme="majorHAnsi" w:hAnsiTheme="majorHAnsi" w:cstheme="majorHAnsi"/>
          <w:color w:val="000000"/>
          <w:sz w:val="28"/>
          <w:szCs w:val="28"/>
        </w:rPr>
        <w:t xml:space="preserve"> </w:t>
      </w:r>
      <w:r w:rsidRPr="00BF3501">
        <w:rPr>
          <w:rFonts w:asciiTheme="majorHAnsi" w:hAnsiTheme="majorHAnsi" w:cstheme="majorHAnsi"/>
          <w:sz w:val="28"/>
          <w:szCs w:val="28"/>
        </w:rPr>
        <w:t>if</w:t>
      </w:r>
      <w:r w:rsidRPr="00BF3501">
        <w:rPr>
          <w:rFonts w:asciiTheme="majorHAnsi" w:hAnsiTheme="majorHAnsi" w:cstheme="majorHAnsi"/>
          <w:color w:val="000000"/>
          <w:sz w:val="28"/>
          <w:szCs w:val="28"/>
        </w:rPr>
        <w:t xml:space="preserve"> required. This will occur as soon as a problem emerges at any point in a child’s life. If an early hel</w:t>
      </w:r>
      <w:r w:rsidRPr="00BF3501">
        <w:rPr>
          <w:rFonts w:asciiTheme="majorHAnsi" w:hAnsiTheme="majorHAnsi" w:cstheme="majorHAnsi"/>
          <w:sz w:val="28"/>
          <w:szCs w:val="28"/>
        </w:rPr>
        <w:t>p assessment</w:t>
      </w:r>
      <w:r w:rsidRPr="00BF3501">
        <w:rPr>
          <w:rFonts w:asciiTheme="majorHAnsi" w:hAnsiTheme="majorHAnsi" w:cstheme="majorHAnsi"/>
          <w:color w:val="000000"/>
          <w:sz w:val="28"/>
          <w:szCs w:val="28"/>
        </w:rPr>
        <w:t xml:space="preserve"> is appropriate, the DSL (or deputy) will generally lead on liaising with other agencies and setting up an inter-agency assessment, as appropriate.  </w:t>
      </w:r>
    </w:p>
    <w:p w14:paraId="4E32DA0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FE3304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may be required to support other agencies and professionals in an early help assessment and, in some cases, where education is the fundamental factor, act as the lead practitioner. </w:t>
      </w:r>
    </w:p>
    <w:p w14:paraId="19C03005"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w:t>
      </w:r>
    </w:p>
    <w:p w14:paraId="7CFEFEF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Early help assessments should be kept under review and referred to children’s social care for assessment if the child’s situation does not appear to be improving or is getting worse.</w:t>
      </w:r>
    </w:p>
    <w:p w14:paraId="5D87363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2737037E" w14:textId="77777777" w:rsidR="003045D3" w:rsidRPr="00BF3501" w:rsidRDefault="00DA6F1B">
      <w:pP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 xml:space="preserve">The DSL will follow the assessment process for the child’s residing local authority to ensure provision of family help and children's social care services. This will include </w:t>
      </w:r>
      <w:r w:rsidRPr="00BF3501">
        <w:rPr>
          <w:rFonts w:asciiTheme="majorHAnsi" w:hAnsiTheme="majorHAnsi" w:cstheme="majorHAnsi"/>
          <w:sz w:val="28"/>
          <w:szCs w:val="28"/>
        </w:rPr>
        <w:lastRenderedPageBreak/>
        <w:t xml:space="preserve">following local criteria for action and local authority children’s social care referral arrangements. </w:t>
      </w:r>
    </w:p>
    <w:p w14:paraId="048DBEC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CDBE4F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Statutory children’s social care assessments and services</w:t>
      </w:r>
    </w:p>
    <w:p w14:paraId="2AEC361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2E4FAE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 xml:space="preserve">Concerns about a child’s welfare will be referred to the local authority children’s social care by the DSL. </w:t>
      </w:r>
      <w:r w:rsidRPr="00BF3501">
        <w:rPr>
          <w:rFonts w:asciiTheme="majorHAnsi" w:hAnsiTheme="majorHAnsi" w:cstheme="majorHAnsi"/>
          <w:b/>
          <w:bCs/>
          <w:color w:val="000000"/>
          <w:sz w:val="28"/>
          <w:szCs w:val="28"/>
        </w:rPr>
        <w:t>Where a child is suffering, or is likely to suffer from harm, a referral to children’s social care (and if appropriate the police) will be made immediately.</w:t>
      </w:r>
    </w:p>
    <w:p w14:paraId="657B7B1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Referrals will follow the local authority referral process.</w:t>
      </w:r>
    </w:p>
    <w:p w14:paraId="4D2DFA2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7E240A5"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14:paraId="3DD6E6A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85BD0C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Where a child in school has a Child in Need plan or a Child Protection plan, the school will liaise with children’s social care, attend meetings and provide comprehensive and detailed reports. </w:t>
      </w:r>
    </w:p>
    <w:p w14:paraId="7566993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C10FBA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14:paraId="3292BDF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28F4CAE" w14:textId="77777777" w:rsidR="003045D3" w:rsidRPr="00BF3501" w:rsidRDefault="00DA6F1B">
      <w:pPr>
        <w:shd w:val="clear" w:color="auto" w:fill="002060"/>
        <w:spacing w:after="0"/>
        <w:jc w:val="both"/>
        <w:rPr>
          <w:rFonts w:asciiTheme="majorHAnsi" w:hAnsiTheme="majorHAnsi" w:cstheme="majorHAnsi"/>
          <w:color w:val="FFFFFF"/>
          <w:sz w:val="28"/>
          <w:szCs w:val="28"/>
        </w:rPr>
      </w:pPr>
      <w:r w:rsidRPr="00BF3501">
        <w:rPr>
          <w:rFonts w:asciiTheme="majorHAnsi" w:hAnsiTheme="majorHAnsi" w:cstheme="majorHAnsi"/>
          <w:b/>
          <w:bCs/>
          <w:color w:val="FFFFFF"/>
          <w:sz w:val="28"/>
          <w:szCs w:val="28"/>
        </w:rPr>
        <w:t>CHILD-ON-CHILD ABUSE (INCLUDING HARASSMENT AND VIOLENCE)</w:t>
      </w:r>
    </w:p>
    <w:p w14:paraId="0E7D8AC7" w14:textId="4765C9EE"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t xml:space="preserve">Children can abuse other children and this can take many forms, including physical, emotional, online, </w:t>
      </w:r>
      <w:r w:rsidR="00F77266" w:rsidRPr="00BF3501">
        <w:rPr>
          <w:sz w:val="28"/>
          <w:szCs w:val="28"/>
        </w:rPr>
        <w:t xml:space="preserve">prejudice-based harm, </w:t>
      </w:r>
      <w:r w:rsidRPr="00BF3501">
        <w:rPr>
          <w:rFonts w:asciiTheme="majorHAnsi" w:hAnsiTheme="majorHAnsi" w:cstheme="majorHAnsi"/>
          <w:sz w:val="28"/>
          <w:szCs w:val="28"/>
        </w:rPr>
        <w:t>relationship abuse and harmful sexual behaviour. It can happen both inside and outside of school, online and face to face. There may also be reports where the children concerned attend two or more different schools.</w:t>
      </w:r>
    </w:p>
    <w:p w14:paraId="0141A66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Child-on-child abuse will not be tolerated. All staff will take a </w:t>
      </w:r>
      <w:proofErr w:type="gramStart"/>
      <w:r w:rsidRPr="00BF3501">
        <w:rPr>
          <w:rFonts w:asciiTheme="majorHAnsi" w:hAnsiTheme="majorHAnsi" w:cstheme="majorHAnsi"/>
          <w:color w:val="000000"/>
          <w:sz w:val="28"/>
          <w:szCs w:val="28"/>
        </w:rPr>
        <w:t>zero tolerance</w:t>
      </w:r>
      <w:proofErr w:type="gramEnd"/>
      <w:r w:rsidRPr="00BF3501">
        <w:rPr>
          <w:rFonts w:asciiTheme="majorHAnsi" w:hAnsiTheme="majorHAnsi" w:cstheme="majorHAnsi"/>
          <w:color w:val="000000"/>
          <w:sz w:val="28"/>
          <w:szCs w:val="28"/>
        </w:rPr>
        <w:t xml:space="preserve"> approach to any abusive behaviours and will stop and challenge inappropriate behaviours between children, many of which may be sexual in nature. We recognise that even if there are no reported cases of child-on-child abuse that such abuse may still be taking place and all staff should be vigilant.</w:t>
      </w:r>
    </w:p>
    <w:p w14:paraId="4E9A449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0F45458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A difficult feature of child-on-child abuse is that the perpetrators could be victims themselves and possibly are being abused by other family members, other adults and children.</w:t>
      </w:r>
    </w:p>
    <w:p w14:paraId="6F88D24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6EF7311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222222"/>
          <w:sz w:val="28"/>
          <w:szCs w:val="28"/>
        </w:rPr>
        <w:t>In cases where child-on-child abuse is identified we will follow our procedures for dealing with concerns, recognising that both the victim and perpetrator will require support.      </w:t>
      </w:r>
    </w:p>
    <w:p w14:paraId="1C23877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A11A68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takes the following steps to minimise the risk of child-on-child abuse:</w:t>
      </w:r>
    </w:p>
    <w:p w14:paraId="322EFE0F" w14:textId="77777777" w:rsidR="003045D3" w:rsidRPr="00BF3501" w:rsidRDefault="00DA6F1B">
      <w:pPr>
        <w:numPr>
          <w:ilvl w:val="0"/>
          <w:numId w:val="86"/>
        </w:numPr>
        <w:pBdr>
          <w:top w:val="nil"/>
          <w:left w:val="nil"/>
          <w:bottom w:val="nil"/>
          <w:right w:val="nil"/>
          <w:between w:val="nil"/>
        </w:pBdr>
        <w:spacing w:before="120"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Promoting an open and honest environment where children feel safe and confident to share their concerns and worries</w:t>
      </w:r>
    </w:p>
    <w:p w14:paraId="4FD55DF0"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Using Relationships Education, Relationships and Health Education (RSHE), PSHE, Computing and the wider curriculum to educate children and reinforce safeguarding messages through age-appropriate teaching, discussion, stories and role play.</w:t>
      </w:r>
    </w:p>
    <w:p w14:paraId="4781ADE2"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Ensuring school is well supervised, especially in areas where children may be vulnerable or have identified they are vulnerable</w:t>
      </w:r>
    </w:p>
    <w:p w14:paraId="54F88DF1"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Ensures staff are aware of the indicators and signs of child-on-child abuse and how to identify them</w:t>
      </w:r>
    </w:p>
    <w:p w14:paraId="5E6A4465"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Addresses inappropriate behaviour (even if it appears to be relatively minor)</w:t>
      </w:r>
    </w:p>
    <w:p w14:paraId="2DCEBB79"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Has clear robust policies on dealing with key issues of behaviour such as cyber bullying</w:t>
      </w:r>
    </w:p>
    <w:p w14:paraId="6EFAD032"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Ensures staff and children are aware of the policies</w:t>
      </w:r>
    </w:p>
    <w:p w14:paraId="2711F3B2"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Ensures robust supervision and be aware of potential risky areas in the school </w:t>
      </w:r>
    </w:p>
    <w:p w14:paraId="76BEABEF"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Increases supervision during key times</w:t>
      </w:r>
    </w:p>
    <w:p w14:paraId="0BD6D97A"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Takes steps to prevent isolation </w:t>
      </w:r>
    </w:p>
    <w:p w14:paraId="4C61D54B"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Separates children if needed</w:t>
      </w:r>
    </w:p>
    <w:p w14:paraId="60406C05" w14:textId="77777777" w:rsidR="003045D3" w:rsidRPr="00BF3501" w:rsidRDefault="00DA6F1B">
      <w:pPr>
        <w:numPr>
          <w:ilvl w:val="0"/>
          <w:numId w:val="86"/>
        </w:numPr>
        <w:pBdr>
          <w:top w:val="nil"/>
          <w:left w:val="nil"/>
          <w:bottom w:val="nil"/>
          <w:right w:val="nil"/>
          <w:between w:val="nil"/>
        </w:pBdr>
        <w:spacing w:after="0" w:line="240" w:lineRule="auto"/>
        <w:ind w:left="1077" w:hanging="357"/>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Where risk is identified, an individual child risk assessment is put in place, reviewed and updated appropriately</w:t>
      </w:r>
    </w:p>
    <w:p w14:paraId="227CEA7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D3C7BC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following systems are in place to enable children to confidently report any abuse:</w:t>
      </w:r>
    </w:p>
    <w:p w14:paraId="04645363"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7DFC041" w14:textId="77777777" w:rsidR="003045D3" w:rsidRPr="00BF3501" w:rsidRDefault="00DA6F1B">
      <w:pPr>
        <w:numPr>
          <w:ilvl w:val="0"/>
          <w:numId w:val="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children know who they can report concerns to in school.</w:t>
      </w:r>
    </w:p>
    <w:p w14:paraId="7DDF356E" w14:textId="77777777" w:rsidR="003045D3" w:rsidRPr="00BF3501" w:rsidRDefault="00DA6F1B">
      <w:pPr>
        <w:numPr>
          <w:ilvl w:val="0"/>
          <w:numId w:val="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can use our “Let’s Talk” boxes and worry monsters to share concerns.</w:t>
      </w:r>
    </w:p>
    <w:p w14:paraId="7711C986" w14:textId="77777777" w:rsidR="003045D3" w:rsidRPr="00BF3501" w:rsidRDefault="00DA6F1B">
      <w:pPr>
        <w:numPr>
          <w:ilvl w:val="0"/>
          <w:numId w:val="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Assemblies and class teaching signpost children to trusted adults and sources of help.</w:t>
      </w:r>
    </w:p>
    <w:p w14:paraId="006D1098" w14:textId="77777777" w:rsidR="003045D3" w:rsidRPr="00BF3501" w:rsidRDefault="00DA6F1B">
      <w:pPr>
        <w:numPr>
          <w:ilvl w:val="0"/>
          <w:numId w:val="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Safeguarding information and age-appropriate posters are displayed around school.</w:t>
      </w:r>
    </w:p>
    <w:p w14:paraId="732254E2" w14:textId="77777777" w:rsidR="003045D3" w:rsidRPr="00BF3501" w:rsidRDefault="00DA6F1B">
      <w:pPr>
        <w:numPr>
          <w:ilvl w:val="0"/>
          <w:numId w:val="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Informal and formal check-ins are used with identified pupils where appropriate.</w:t>
      </w:r>
    </w:p>
    <w:p w14:paraId="071F4EC1" w14:textId="2E5E5DC4"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53FEB90" w14:textId="77777777" w:rsidR="00F77266" w:rsidRPr="00BF3501" w:rsidRDefault="00F772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71CE94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Each alleged incident will be recorded, investigated and dealt with on an individual basis based on the following principles:</w:t>
      </w:r>
    </w:p>
    <w:p w14:paraId="0B2F08BE"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66F055E"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information will be recorded in writing using the agreed procedures on CPOMS.</w:t>
      </w:r>
    </w:p>
    <w:p w14:paraId="0C2D9E4D"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children involved (victim/s and alleged perpetrator/s) in school will be spoken to separately by the DSL</w:t>
      </w:r>
    </w:p>
    <w:p w14:paraId="4D1E9776"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Where the incident also involves a child at a different establishment the DSL will ensure effective liaison and information sharing </w:t>
      </w:r>
    </w:p>
    <w:p w14:paraId="29A55925"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children involved (victim and alleged perpetrator) will be appropriately supported throughout the process</w:t>
      </w:r>
    </w:p>
    <w:p w14:paraId="47599AA9"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will balance the child’s wishes against their duty to protect the child and other children</w:t>
      </w:r>
    </w:p>
    <w:p w14:paraId="538F2467"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will work with our local multi-agency safeguarding partner arrangements where appropriate</w:t>
      </w:r>
    </w:p>
    <w:p w14:paraId="3574698C"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DSL may need to go against the victim’s wishes and make a referral to children’s social care or the police. This will be handled sensitively, the reasons explained to the victim and appropriate support made available </w:t>
      </w:r>
    </w:p>
    <w:p w14:paraId="4E01E970" w14:textId="77777777" w:rsidR="003045D3" w:rsidRPr="00BF3501" w:rsidRDefault="00DA6F1B">
      <w:pPr>
        <w:numPr>
          <w:ilvl w:val="0"/>
          <w:numId w:val="4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Parents will be informed of the incident and how their child will be dealt with and supported (unless this would put a child at greater risk)</w:t>
      </w:r>
    </w:p>
    <w:p w14:paraId="3A6555C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C97FF2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E23F81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Victims, perpetrators and any other children affected by child-on-child abuse will be supported in the following ways:</w:t>
      </w:r>
    </w:p>
    <w:p w14:paraId="54F19FC3"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48ADD05"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Support will be tailored on a case-by-case basis</w:t>
      </w:r>
    </w:p>
    <w:p w14:paraId="6E4DF935"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children involved will be supported by an allocated member of staff</w:t>
      </w:r>
    </w:p>
    <w:p w14:paraId="405E51C7"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needs and wishes of the victim will be taken into account, along with protecting the child.</w:t>
      </w:r>
    </w:p>
    <w:p w14:paraId="7D740BF1"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Wherever possible, the victim and witnesses will be able to continue their normal routine.</w:t>
      </w:r>
    </w:p>
    <w:p w14:paraId="67FB15C8"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victim will never be made to feel they are the problem for making a report or made to feel ashamed for making a report</w:t>
      </w:r>
    </w:p>
    <w:p w14:paraId="267F95F7"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reasonable steps will be taken to protect the anonymity of any children involved in any report of sexual violence or sexual harassment</w:t>
      </w:r>
    </w:p>
    <w:p w14:paraId="07A8E553"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Adequate measures will be put in place to protect the children involved and keep them safe</w:t>
      </w:r>
    </w:p>
    <w:p w14:paraId="7572444A"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A needs and risk assessment will be made and a safety plan put in place when required which will be reviewed and adapted where necessary</w:t>
      </w:r>
    </w:p>
    <w:p w14:paraId="3BB2D25B" w14:textId="77777777" w:rsidR="003045D3" w:rsidRPr="00BF3501" w:rsidRDefault="00DA6F1B">
      <w:pPr>
        <w:numPr>
          <w:ilvl w:val="0"/>
          <w:numId w:val="8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Early help assessment, children’s social care and other agencies will support where appropriate</w:t>
      </w:r>
    </w:p>
    <w:p w14:paraId="563CB01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13D5E8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 xml:space="preserve">Research tells </w:t>
      </w:r>
      <w:r w:rsidRPr="00BF3501">
        <w:rPr>
          <w:rFonts w:asciiTheme="majorHAnsi" w:hAnsiTheme="majorHAnsi" w:cstheme="majorHAnsi"/>
          <w:color w:val="000000"/>
          <w:sz w:val="28"/>
          <w:szCs w:val="28"/>
        </w:rPr>
        <w:t xml:space="preserve">us </w:t>
      </w:r>
      <w:r w:rsidRPr="00BF3501">
        <w:rPr>
          <w:rFonts w:asciiTheme="majorHAnsi" w:hAnsiTheme="majorHAnsi" w:cstheme="majorHAnsi"/>
          <w:color w:val="222222"/>
          <w:sz w:val="28"/>
          <w:szCs w:val="28"/>
        </w:rPr>
        <w:t xml:space="preserve">girls are more frequently identified as being abused by other children, </w:t>
      </w:r>
      <w:r w:rsidRPr="00BF3501">
        <w:rPr>
          <w:rFonts w:asciiTheme="majorHAnsi" w:hAnsiTheme="majorHAnsi" w:cstheme="majorHAnsi"/>
          <w:color w:val="000000"/>
          <w:sz w:val="28"/>
          <w:szCs w:val="28"/>
        </w:rPr>
        <w:t xml:space="preserve">and </w:t>
      </w:r>
      <w:r w:rsidRPr="00BF3501">
        <w:rPr>
          <w:rFonts w:asciiTheme="majorHAnsi" w:hAnsiTheme="majorHAnsi" w:cstheme="majorHAnsi"/>
          <w:color w:val="222222"/>
          <w:sz w:val="28"/>
          <w:szCs w:val="28"/>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sidRPr="00BF3501">
        <w:rPr>
          <w:rFonts w:asciiTheme="majorHAnsi" w:hAnsiTheme="majorHAnsi" w:cstheme="majorHAnsi"/>
          <w:color w:val="000000"/>
          <w:sz w:val="28"/>
          <w:szCs w:val="28"/>
        </w:rPr>
        <w:t xml:space="preserve">about </w:t>
      </w:r>
      <w:r w:rsidRPr="00BF3501">
        <w:rPr>
          <w:rFonts w:asciiTheme="majorHAnsi" w:hAnsiTheme="majorHAnsi" w:cstheme="majorHAnsi"/>
          <w:color w:val="222222"/>
          <w:sz w:val="28"/>
          <w:szCs w:val="28"/>
        </w:rPr>
        <w:t>the sexual exploitation of boys (both by adults and children).  We recognise that both boys and girls experience child-on-child abuse but can do so in different ways. We recognise that even if there are no reported cases of child-on-child abuse, such abuse may still be taking place and is simply not being reported.</w:t>
      </w:r>
    </w:p>
    <w:p w14:paraId="5A60C6B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4DB3908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We recognise that child-on-child abuse can manifest itself in many ways such as:</w:t>
      </w:r>
    </w:p>
    <w:p w14:paraId="7CBC5A2A" w14:textId="77777777" w:rsidR="00E24666" w:rsidRPr="00BF3501" w:rsidRDefault="00E24666">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60DBF644" w14:textId="77777777" w:rsidR="003045D3" w:rsidRPr="00BF3501"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 xml:space="preserve">Child Sexual Exploitation/Child Criminal Exploitation  </w:t>
      </w:r>
    </w:p>
    <w:p w14:paraId="71837607" w14:textId="303CD878" w:rsidR="003045D3" w:rsidRPr="00BF3501"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Bullying (including cyberbullying, prejudice-based and discriminatory bullying)</w:t>
      </w:r>
    </w:p>
    <w:p w14:paraId="29492F77" w14:textId="64AE0552" w:rsidR="00F77266" w:rsidRPr="00BF3501" w:rsidRDefault="00F77266" w:rsidP="00F77266">
      <w:pPr>
        <w:numPr>
          <w:ilvl w:val="0"/>
          <w:numId w:val="6"/>
        </w:numPr>
        <w:pBdr>
          <w:top w:val="nil"/>
          <w:left w:val="nil"/>
          <w:bottom w:val="nil"/>
          <w:right w:val="nil"/>
          <w:between w:val="nil"/>
        </w:pBdr>
        <w:spacing w:after="0" w:line="240" w:lineRule="auto"/>
        <w:jc w:val="both"/>
        <w:rPr>
          <w:color w:val="222222"/>
          <w:sz w:val="28"/>
          <w:szCs w:val="28"/>
        </w:rPr>
      </w:pPr>
      <w:r w:rsidRPr="00BF3501">
        <w:rPr>
          <w:color w:val="222222"/>
          <w:sz w:val="28"/>
          <w:szCs w:val="28"/>
        </w:rPr>
        <w:t>Discriminatory behaviour, including racism, faith-targeted abuse, and other prejudice-based incidents</w:t>
      </w:r>
    </w:p>
    <w:p w14:paraId="5B53D6E3" w14:textId="77777777" w:rsidR="003045D3" w:rsidRPr="00BF3501"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Physical abuse</w:t>
      </w:r>
    </w:p>
    <w:p w14:paraId="3A67B57B" w14:textId="77777777" w:rsidR="003045D3" w:rsidRPr="00BF3501"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Radicalisation</w:t>
      </w:r>
    </w:p>
    <w:p w14:paraId="37AA028E" w14:textId="77777777" w:rsidR="003045D3" w:rsidRPr="00BF3501"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Abuse in intimate friendships/relationships</w:t>
      </w:r>
    </w:p>
    <w:p w14:paraId="1030D762"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Sexual violence and sexual harassment</w:t>
      </w:r>
    </w:p>
    <w:p w14:paraId="3CC37D41"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 xml:space="preserve">Violence, including the use of weapons and harassment </w:t>
      </w:r>
    </w:p>
    <w:p w14:paraId="32A8F85C"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Gang associated and serious violence </w:t>
      </w:r>
    </w:p>
    <w:p w14:paraId="174CC1C8"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Initiation/hazing type violence and rituals</w:t>
      </w:r>
    </w:p>
    <w:p w14:paraId="76B2DFC2"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Consensual and non-consensual making or sharing of </w:t>
      </w:r>
      <w:r w:rsidRPr="00455ED4">
        <w:rPr>
          <w:rFonts w:asciiTheme="majorHAnsi" w:hAnsiTheme="majorHAnsi" w:cstheme="majorHAnsi"/>
          <w:sz w:val="28"/>
          <w:szCs w:val="28"/>
        </w:rPr>
        <w:t xml:space="preserve">nudes and semi-nudes, including those generated using AI </w:t>
      </w:r>
      <w:proofErr w:type="gramStart"/>
      <w:r w:rsidRPr="00455ED4">
        <w:rPr>
          <w:rFonts w:asciiTheme="majorHAnsi" w:hAnsiTheme="majorHAnsi" w:cstheme="majorHAnsi"/>
          <w:sz w:val="28"/>
          <w:szCs w:val="28"/>
        </w:rPr>
        <w:t>e.g.</w:t>
      </w:r>
      <w:proofErr w:type="gramEnd"/>
      <w:r w:rsidRPr="00455ED4">
        <w:rPr>
          <w:rFonts w:asciiTheme="majorHAnsi" w:hAnsiTheme="majorHAnsi" w:cstheme="majorHAnsi"/>
          <w:sz w:val="28"/>
          <w:szCs w:val="28"/>
        </w:rPr>
        <w:t xml:space="preserve"> ‘deepfakes’ or ‘deep nudes’ </w:t>
      </w:r>
    </w:p>
    <w:p w14:paraId="473F07F8"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Causing someone to engage in sexual activity without consent, such as forcing someone to strip, touch themselves sexually, or to engage in sexual activity with a third party</w:t>
      </w:r>
    </w:p>
    <w:p w14:paraId="58217D8C" w14:textId="77777777" w:rsidR="003045D3" w:rsidRPr="00455ED4" w:rsidRDefault="00DA6F1B">
      <w:pPr>
        <w:numPr>
          <w:ilvl w:val="0"/>
          <w:numId w:val="6"/>
        </w:numPr>
        <w:pBdr>
          <w:top w:val="nil"/>
          <w:left w:val="nil"/>
          <w:bottom w:val="nil"/>
          <w:right w:val="nil"/>
          <w:between w:val="nil"/>
        </w:pBdr>
        <w:spacing w:after="0" w:line="240" w:lineRule="auto"/>
        <w:jc w:val="both"/>
        <w:rPr>
          <w:rFonts w:asciiTheme="majorHAnsi" w:hAnsiTheme="majorHAnsi" w:cstheme="majorHAnsi"/>
          <w:color w:val="222222"/>
          <w:sz w:val="28"/>
          <w:szCs w:val="28"/>
        </w:rPr>
      </w:pPr>
      <w:proofErr w:type="spellStart"/>
      <w:r w:rsidRPr="00455ED4">
        <w:rPr>
          <w:rFonts w:asciiTheme="majorHAnsi" w:hAnsiTheme="majorHAnsi" w:cstheme="majorHAnsi"/>
          <w:color w:val="222222"/>
          <w:sz w:val="28"/>
          <w:szCs w:val="28"/>
        </w:rPr>
        <w:t>Upskirting</w:t>
      </w:r>
      <w:proofErr w:type="spellEnd"/>
      <w:r w:rsidRPr="00455ED4">
        <w:rPr>
          <w:rFonts w:asciiTheme="majorHAnsi" w:hAnsiTheme="majorHAnsi" w:cstheme="majorHAnsi"/>
          <w:color w:val="222222"/>
          <w:sz w:val="28"/>
          <w:szCs w:val="28"/>
        </w:rPr>
        <w:t xml:space="preserve"> (which is a criminal offence)</w:t>
      </w:r>
    </w:p>
    <w:p w14:paraId="17DA568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2E3542E5"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There are a number of factors that make children more vulnerable to child-on-child abuse: </w:t>
      </w:r>
    </w:p>
    <w:p w14:paraId="4C540F3A"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4FD8FB36" w14:textId="77777777" w:rsidR="003045D3" w:rsidRPr="00455ED4" w:rsidRDefault="00DA6F1B">
      <w:pPr>
        <w:numPr>
          <w:ilvl w:val="0"/>
          <w:numId w:val="77"/>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Experience of abuse within their family </w:t>
      </w:r>
    </w:p>
    <w:p w14:paraId="522A29F9" w14:textId="77777777" w:rsidR="003045D3" w:rsidRPr="00455ED4" w:rsidRDefault="00DA6F1B">
      <w:pPr>
        <w:numPr>
          <w:ilvl w:val="0"/>
          <w:numId w:val="77"/>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Living with domestic violence </w:t>
      </w:r>
    </w:p>
    <w:p w14:paraId="369909C1" w14:textId="77777777" w:rsidR="003045D3" w:rsidRPr="00455ED4" w:rsidRDefault="00DA6F1B">
      <w:pPr>
        <w:numPr>
          <w:ilvl w:val="0"/>
          <w:numId w:val="77"/>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lastRenderedPageBreak/>
        <w:t xml:space="preserve">Young people in care </w:t>
      </w:r>
    </w:p>
    <w:p w14:paraId="2817F1DA" w14:textId="77777777" w:rsidR="003045D3" w:rsidRPr="00455ED4" w:rsidRDefault="00DA6F1B">
      <w:pPr>
        <w:numPr>
          <w:ilvl w:val="0"/>
          <w:numId w:val="77"/>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Children who go missing</w:t>
      </w:r>
    </w:p>
    <w:p w14:paraId="39A60FA3" w14:textId="77777777" w:rsidR="003045D3" w:rsidRPr="00455ED4" w:rsidRDefault="00DA6F1B">
      <w:pPr>
        <w:numPr>
          <w:ilvl w:val="0"/>
          <w:numId w:val="77"/>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Children with additional needs (including SEND)</w:t>
      </w:r>
    </w:p>
    <w:p w14:paraId="32B2B915"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D731E71"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Some of the reasons why children abuse other children:</w:t>
      </w:r>
    </w:p>
    <w:p w14:paraId="1463974A"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BAFBB3D" w14:textId="77777777" w:rsidR="003045D3" w:rsidRPr="00455ED4" w:rsidRDefault="00DA6F1B">
      <w:pPr>
        <w:numPr>
          <w:ilvl w:val="0"/>
          <w:numId w:val="9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child may have been emotionally, physically, or sexually abused themselves</w:t>
      </w:r>
    </w:p>
    <w:p w14:paraId="2FAEE655" w14:textId="77777777" w:rsidR="003045D3" w:rsidRPr="00455ED4" w:rsidRDefault="00DA6F1B">
      <w:pPr>
        <w:numPr>
          <w:ilvl w:val="0"/>
          <w:numId w:val="9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child may have witnessed physical or emotional abuse</w:t>
      </w:r>
    </w:p>
    <w:p w14:paraId="63C7162E" w14:textId="77777777" w:rsidR="003045D3" w:rsidRPr="00455ED4" w:rsidRDefault="00DA6F1B">
      <w:pPr>
        <w:numPr>
          <w:ilvl w:val="0"/>
          <w:numId w:val="9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child may have viewed sexually explicit/violent movies, video games or other materials</w:t>
      </w:r>
    </w:p>
    <w:p w14:paraId="67AAD19A" w14:textId="77777777" w:rsidR="003045D3" w:rsidRPr="00455ED4" w:rsidRDefault="00DA6F1B">
      <w:pPr>
        <w:numPr>
          <w:ilvl w:val="0"/>
          <w:numId w:val="9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child may have just acted impulsively without intending to harm</w:t>
      </w:r>
    </w:p>
    <w:p w14:paraId="1F37FA8E" w14:textId="77777777" w:rsidR="003045D3" w:rsidRPr="00455ED4"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4193EBD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Relationship abuse is unacceptable behaviour between any two people.  </w:t>
      </w:r>
    </w:p>
    <w:p w14:paraId="62CC1B54" w14:textId="77777777" w:rsidR="003045D3"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4B415F80" w14:textId="77777777" w:rsidR="00E24666" w:rsidRDefault="00E24666">
      <w:pPr>
        <w:pBdr>
          <w:top w:val="nil"/>
          <w:left w:val="nil"/>
          <w:bottom w:val="nil"/>
          <w:right w:val="nil"/>
          <w:between w:val="nil"/>
        </w:pBdr>
        <w:spacing w:after="0" w:line="240" w:lineRule="auto"/>
        <w:jc w:val="both"/>
        <w:rPr>
          <w:rFonts w:asciiTheme="majorHAnsi" w:hAnsiTheme="majorHAnsi" w:cstheme="majorHAnsi"/>
          <w:sz w:val="28"/>
          <w:szCs w:val="28"/>
        </w:rPr>
      </w:pPr>
    </w:p>
    <w:p w14:paraId="25F98040"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sz w:val="28"/>
          <w:szCs w:val="28"/>
        </w:rPr>
      </w:pPr>
    </w:p>
    <w:p w14:paraId="6FB9ED6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tbl>
      <w:tblPr>
        <w:tblStyle w:val="a3"/>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3045D3" w:rsidRPr="00455ED4" w14:paraId="0D7F8E5E" w14:textId="77777777">
        <w:tc>
          <w:tcPr>
            <w:tcW w:w="9638" w:type="dxa"/>
            <w:shd w:val="clear" w:color="auto" w:fill="002060"/>
            <w:tcMar>
              <w:top w:w="100" w:type="dxa"/>
              <w:left w:w="100" w:type="dxa"/>
              <w:bottom w:w="100" w:type="dxa"/>
              <w:right w:w="100" w:type="dxa"/>
            </w:tcMar>
          </w:tcPr>
          <w:p w14:paraId="4AD5F75D" w14:textId="77777777" w:rsidR="003045D3" w:rsidRPr="00455ED4" w:rsidRDefault="00DA6F1B">
            <w:pPr>
              <w:widowControl w:val="0"/>
              <w:pBdr>
                <w:top w:val="nil"/>
                <w:left w:val="nil"/>
                <w:bottom w:val="nil"/>
                <w:right w:val="nil"/>
                <w:between w:val="nil"/>
              </w:pBdr>
              <w:spacing w:after="0" w:line="240" w:lineRule="auto"/>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THE USE OF REASONABLE FORCE</w:t>
            </w:r>
          </w:p>
        </w:tc>
      </w:tr>
    </w:tbl>
    <w:p w14:paraId="71856EF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26FF9449"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There are limited circumstances when it is appropriate for staff 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child needs to be restrained to prevent violence or injury. ‘Reasonable’ in these circumstances means ‘using no more force than is necessary for the least amount of time’, the application of which will depend on the circumstances. </w:t>
      </w:r>
    </w:p>
    <w:p w14:paraId="35E88D2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357C332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The decision on whether or not to use ‘reasonable force’ to control or restrain a child is down to the professional judgement of the staff concerned within the context of the law and should always depend on individual circumstances. Advice on how to make this assessment is provided in the </w:t>
      </w:r>
      <w:hyperlink r:id="rId12">
        <w:r w:rsidRPr="00455ED4">
          <w:rPr>
            <w:rFonts w:asciiTheme="majorHAnsi" w:hAnsiTheme="majorHAnsi" w:cstheme="majorHAnsi"/>
            <w:color w:val="1155CC"/>
            <w:sz w:val="28"/>
            <w:szCs w:val="28"/>
            <w:u w:val="single"/>
          </w:rPr>
          <w:t>Restrictive interventions, including use of reasonable force in school’s</w:t>
        </w:r>
      </w:hyperlink>
      <w:r w:rsidRPr="00455ED4">
        <w:rPr>
          <w:rFonts w:asciiTheme="majorHAnsi" w:hAnsiTheme="majorHAnsi" w:cstheme="majorHAnsi"/>
          <w:color w:val="222222"/>
          <w:sz w:val="28"/>
          <w:szCs w:val="28"/>
        </w:rPr>
        <w:t xml:space="preserve"> guidance. </w:t>
      </w:r>
    </w:p>
    <w:p w14:paraId="78C3A0D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03FEE02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222222"/>
          <w:sz w:val="28"/>
          <w:szCs w:val="28"/>
        </w:rPr>
        <w:t xml:space="preserve">When using ‘reasonable force’ in response to risks presented by incidents involving children with SEND, mental health problems or with medical conditions, staff should, in considering the risks carefully, recognise the additional vulnerability of these groups. </w:t>
      </w:r>
    </w:p>
    <w:p w14:paraId="63EA15E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265721A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The school follows its Restrictive Intervention and Reasonable Force Policy, which sets out expectations for the use, recording, reporting and review of reasonable force.</w:t>
      </w:r>
    </w:p>
    <w:p w14:paraId="77B3ACC1" w14:textId="77777777" w:rsidR="003045D3"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2F7702F"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9978F85" w14:textId="77777777" w:rsidR="003045D3" w:rsidRPr="00455ED4" w:rsidRDefault="00DA6F1B">
      <w:pPr>
        <w:shd w:val="clear" w:color="auto" w:fill="002060"/>
        <w:spacing w:after="0"/>
        <w:jc w:val="both"/>
        <w:rPr>
          <w:rFonts w:asciiTheme="majorHAnsi" w:hAnsiTheme="majorHAnsi" w:cstheme="majorHAnsi"/>
          <w:b/>
          <w:bCs/>
          <w:smallCaps/>
          <w:sz w:val="28"/>
          <w:szCs w:val="28"/>
        </w:rPr>
      </w:pPr>
      <w:r w:rsidRPr="00455ED4">
        <w:rPr>
          <w:rFonts w:asciiTheme="majorHAnsi" w:hAnsiTheme="majorHAnsi" w:cstheme="majorHAnsi"/>
          <w:b/>
          <w:bCs/>
          <w:smallCaps/>
          <w:color w:val="FFFFFF"/>
          <w:sz w:val="28"/>
          <w:szCs w:val="28"/>
        </w:rPr>
        <w:t xml:space="preserve"> MOBILE PHONES</w:t>
      </w:r>
      <w:r w:rsidRPr="00455ED4">
        <w:rPr>
          <w:rFonts w:asciiTheme="majorHAnsi" w:hAnsiTheme="majorHAnsi" w:cstheme="majorHAnsi"/>
          <w:b/>
          <w:bCs/>
          <w:smallCaps/>
          <w:sz w:val="28"/>
          <w:szCs w:val="28"/>
        </w:rPr>
        <w:t xml:space="preserve"> </w:t>
      </w:r>
    </w:p>
    <w:p w14:paraId="3669AFF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0F91727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The Department for Education (DfE) expects schools to implement a policy whereby pupils do not have access to their mobile phone or other smart technology (such as watches/glasses) throughout the school day including during lessons, the time between lessons, breaktimes and lunchtime.</w:t>
      </w:r>
    </w:p>
    <w:p w14:paraId="59E1659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3702752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 xml:space="preserve">All staff will consistently </w:t>
      </w:r>
      <w:r w:rsidR="00E24666">
        <w:rPr>
          <w:rFonts w:asciiTheme="majorHAnsi" w:hAnsiTheme="majorHAnsi" w:cstheme="majorHAnsi"/>
          <w:sz w:val="28"/>
          <w:szCs w:val="28"/>
        </w:rPr>
        <w:t>reinforce this.</w:t>
      </w:r>
    </w:p>
    <w:p w14:paraId="7455D85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1C5AA7FB"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See the school’s</w:t>
      </w:r>
      <w:r w:rsidR="00E24666">
        <w:rPr>
          <w:rFonts w:asciiTheme="majorHAnsi" w:hAnsiTheme="majorHAnsi" w:cstheme="majorHAnsi"/>
          <w:color w:val="000000"/>
          <w:sz w:val="28"/>
          <w:szCs w:val="28"/>
        </w:rPr>
        <w:t xml:space="preserve"> relevant policies on use of mobile phones and technology.</w:t>
      </w:r>
    </w:p>
    <w:p w14:paraId="5CEAF836" w14:textId="77777777" w:rsidR="00E24666"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D411A04"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58FE29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7BF4C492" w14:textId="77777777" w:rsidR="003045D3" w:rsidRPr="00455ED4" w:rsidRDefault="00DA6F1B">
      <w:pPr>
        <w:shd w:val="clear" w:color="auto" w:fill="002060"/>
        <w:spacing w:after="0"/>
        <w:jc w:val="both"/>
        <w:rPr>
          <w:rFonts w:asciiTheme="majorHAnsi" w:hAnsiTheme="majorHAnsi" w:cstheme="majorHAnsi"/>
          <w:b/>
          <w:bCs/>
          <w:smallCaps/>
          <w:color w:val="FFFFFF"/>
          <w:sz w:val="28"/>
          <w:szCs w:val="28"/>
        </w:rPr>
      </w:pPr>
      <w:r w:rsidRPr="00455ED4">
        <w:rPr>
          <w:rFonts w:asciiTheme="majorHAnsi" w:hAnsiTheme="majorHAnsi" w:cstheme="majorHAnsi"/>
          <w:b/>
          <w:bCs/>
          <w:smallCaps/>
          <w:color w:val="FFFFFF"/>
          <w:sz w:val="28"/>
          <w:szCs w:val="28"/>
        </w:rPr>
        <w:t xml:space="preserve"> CONSENSUAL AND NON-CONSENSUAL SHARING OF NUDES AND SEMI-NUDES</w:t>
      </w:r>
      <w:r w:rsidRPr="00455ED4">
        <w:rPr>
          <w:rFonts w:asciiTheme="majorHAnsi" w:hAnsiTheme="majorHAnsi" w:cstheme="majorHAnsi"/>
          <w:b/>
          <w:bCs/>
          <w:smallCaps/>
          <w:color w:val="00FFFF"/>
          <w:sz w:val="28"/>
          <w:szCs w:val="28"/>
        </w:rPr>
        <w:t xml:space="preserve"> </w:t>
      </w:r>
      <w:r w:rsidRPr="00455ED4">
        <w:rPr>
          <w:rFonts w:asciiTheme="majorHAnsi" w:hAnsiTheme="majorHAnsi" w:cstheme="majorHAnsi"/>
          <w:b/>
          <w:bCs/>
          <w:smallCaps/>
          <w:color w:val="FFFFFF"/>
          <w:sz w:val="28"/>
          <w:szCs w:val="28"/>
        </w:rPr>
        <w:t xml:space="preserve">INCLUDING THOSE GENERATED USING AI </w:t>
      </w:r>
    </w:p>
    <w:p w14:paraId="78260FB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673506D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term</w:t>
      </w:r>
      <w:r w:rsidRPr="00455ED4">
        <w:rPr>
          <w:rFonts w:asciiTheme="majorHAnsi" w:hAnsiTheme="majorHAnsi" w:cstheme="majorHAnsi"/>
          <w:sz w:val="28"/>
          <w:szCs w:val="28"/>
        </w:rPr>
        <w:t xml:space="preserve"> nudes and semi-nudes</w:t>
      </w:r>
      <w:r w:rsidRPr="00455ED4">
        <w:rPr>
          <w:rFonts w:asciiTheme="majorHAnsi" w:hAnsiTheme="majorHAnsi" w:cstheme="majorHAnsi"/>
          <w:b/>
          <w:bCs/>
          <w:sz w:val="28"/>
          <w:szCs w:val="28"/>
        </w:rPr>
        <w:t xml:space="preserve"> ‘</w:t>
      </w:r>
      <w:r w:rsidRPr="00455ED4">
        <w:rPr>
          <w:rFonts w:asciiTheme="majorHAnsi" w:hAnsiTheme="majorHAnsi" w:cstheme="majorHAnsi"/>
          <w:sz w:val="28"/>
          <w:szCs w:val="28"/>
        </w:rPr>
        <w:t>and/or videos including those generated using AI e.g. deepfakes</w:t>
      </w:r>
      <w:proofErr w:type="gramStart"/>
      <w:r w:rsidRPr="00455ED4">
        <w:rPr>
          <w:rFonts w:asciiTheme="majorHAnsi" w:hAnsiTheme="majorHAnsi" w:cstheme="majorHAnsi"/>
          <w:sz w:val="28"/>
          <w:szCs w:val="28"/>
        </w:rPr>
        <w:t xml:space="preserve">’  </w:t>
      </w:r>
      <w:r w:rsidRPr="00455ED4">
        <w:rPr>
          <w:rFonts w:asciiTheme="majorHAnsi" w:hAnsiTheme="majorHAnsi" w:cstheme="majorHAnsi"/>
          <w:color w:val="000000"/>
          <w:sz w:val="28"/>
          <w:szCs w:val="28"/>
        </w:rPr>
        <w:t>is</w:t>
      </w:r>
      <w:proofErr w:type="gramEnd"/>
      <w:r w:rsidRPr="00455ED4">
        <w:rPr>
          <w:rFonts w:asciiTheme="majorHAnsi" w:hAnsiTheme="majorHAnsi" w:cstheme="majorHAnsi"/>
          <w:color w:val="000000"/>
          <w:sz w:val="28"/>
          <w:szCs w:val="28"/>
        </w:rPr>
        <w:t xml:space="preserve">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14:paraId="78544496"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term ‘nudes’ is used as it is most commonly recognised by children and more appropriately covers all types of </w:t>
      </w:r>
      <w:proofErr w:type="gramStart"/>
      <w:r w:rsidRPr="00455ED4">
        <w:rPr>
          <w:rFonts w:asciiTheme="majorHAnsi" w:hAnsiTheme="majorHAnsi" w:cstheme="majorHAnsi"/>
          <w:color w:val="000000"/>
          <w:sz w:val="28"/>
          <w:szCs w:val="28"/>
        </w:rPr>
        <w:t>image</w:t>
      </w:r>
      <w:proofErr w:type="gramEnd"/>
      <w:r w:rsidRPr="00455ED4">
        <w:rPr>
          <w:rFonts w:asciiTheme="majorHAnsi" w:hAnsiTheme="majorHAnsi" w:cstheme="majorHAnsi"/>
          <w:color w:val="000000"/>
          <w:sz w:val="28"/>
          <w:szCs w:val="28"/>
        </w:rPr>
        <w:t xml:space="preserve"> sharing incidents. </w:t>
      </w:r>
    </w:p>
    <w:p w14:paraId="53D8309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7CC111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motivations for taking and sharing </w:t>
      </w:r>
      <w:r w:rsidRPr="00455ED4">
        <w:rPr>
          <w:rFonts w:asciiTheme="majorHAnsi" w:hAnsiTheme="majorHAnsi" w:cstheme="majorHAnsi"/>
          <w:sz w:val="28"/>
          <w:szCs w:val="28"/>
        </w:rPr>
        <w:t xml:space="preserve">nudes and semi-nudes and/or videos including those generated using AI e.g. </w:t>
      </w:r>
      <w:proofErr w:type="gramStart"/>
      <w:r w:rsidRPr="00455ED4">
        <w:rPr>
          <w:rFonts w:asciiTheme="majorHAnsi" w:hAnsiTheme="majorHAnsi" w:cstheme="majorHAnsi"/>
          <w:sz w:val="28"/>
          <w:szCs w:val="28"/>
        </w:rPr>
        <w:t xml:space="preserve">deepfakes, </w:t>
      </w:r>
      <w:r w:rsidRPr="00455ED4">
        <w:rPr>
          <w:rFonts w:asciiTheme="majorHAnsi" w:hAnsiTheme="majorHAnsi" w:cstheme="majorHAnsi"/>
          <w:color w:val="000000"/>
          <w:sz w:val="28"/>
          <w:szCs w:val="28"/>
        </w:rPr>
        <w:t xml:space="preserve"> videos</w:t>
      </w:r>
      <w:proofErr w:type="gramEnd"/>
      <w:r w:rsidRPr="00455ED4">
        <w:rPr>
          <w:rFonts w:asciiTheme="majorHAnsi" w:hAnsiTheme="majorHAnsi" w:cstheme="majorHAnsi"/>
          <w:color w:val="000000"/>
          <w:sz w:val="28"/>
          <w:szCs w:val="28"/>
        </w:rPr>
        <w:t xml:space="preserve">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5AB8F7E6"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50B0A26"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Incidents may also occur where:</w:t>
      </w:r>
    </w:p>
    <w:p w14:paraId="1391143F"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FC27074" w14:textId="77777777" w:rsidR="003045D3" w:rsidRPr="00455ED4" w:rsidRDefault="00DA6F1B">
      <w:pPr>
        <w:numPr>
          <w:ilvl w:val="0"/>
          <w:numId w:val="5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Children find nudes and semi-nudes online and share them claiming to be from another child</w:t>
      </w:r>
    </w:p>
    <w:p w14:paraId="2160FB7E" w14:textId="77777777" w:rsidR="003045D3" w:rsidRPr="00455ED4" w:rsidRDefault="00DA6F1B">
      <w:pPr>
        <w:numPr>
          <w:ilvl w:val="0"/>
          <w:numId w:val="5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Children digitally manipulate</w:t>
      </w:r>
      <w:r w:rsidRPr="00455ED4">
        <w:rPr>
          <w:rFonts w:asciiTheme="majorHAnsi" w:hAnsiTheme="majorHAnsi" w:cstheme="majorHAnsi"/>
          <w:color w:val="00FFFF"/>
          <w:sz w:val="28"/>
          <w:szCs w:val="28"/>
        </w:rPr>
        <w:t xml:space="preserve"> </w:t>
      </w:r>
      <w:r w:rsidRPr="00455ED4">
        <w:rPr>
          <w:rFonts w:asciiTheme="majorHAnsi" w:hAnsiTheme="majorHAnsi" w:cstheme="majorHAnsi"/>
          <w:sz w:val="28"/>
          <w:szCs w:val="28"/>
        </w:rPr>
        <w:t>using AI,</w:t>
      </w:r>
      <w:r w:rsidRPr="00455ED4">
        <w:rPr>
          <w:rFonts w:asciiTheme="majorHAnsi" w:hAnsiTheme="majorHAnsi" w:cstheme="majorHAnsi"/>
          <w:color w:val="00FFFF"/>
          <w:sz w:val="28"/>
          <w:szCs w:val="28"/>
        </w:rPr>
        <w:t xml:space="preserve"> </w:t>
      </w:r>
      <w:r w:rsidRPr="00455ED4">
        <w:rPr>
          <w:rFonts w:asciiTheme="majorHAnsi" w:hAnsiTheme="majorHAnsi" w:cstheme="majorHAnsi"/>
          <w:sz w:val="28"/>
          <w:szCs w:val="28"/>
        </w:rPr>
        <w:t>an</w:t>
      </w:r>
      <w:r w:rsidRPr="00455ED4">
        <w:rPr>
          <w:rFonts w:asciiTheme="majorHAnsi" w:hAnsiTheme="majorHAnsi" w:cstheme="majorHAnsi"/>
          <w:color w:val="000000"/>
          <w:sz w:val="28"/>
          <w:szCs w:val="28"/>
        </w:rPr>
        <w:t xml:space="preserve"> image of a child into an existing nude online</w:t>
      </w:r>
    </w:p>
    <w:p w14:paraId="209CD316" w14:textId="77777777" w:rsidR="003045D3" w:rsidRPr="00455ED4" w:rsidRDefault="00DA6F1B">
      <w:pPr>
        <w:numPr>
          <w:ilvl w:val="0"/>
          <w:numId w:val="5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 xml:space="preserve">Images created or shared are used to abuse other children </w:t>
      </w:r>
      <w:proofErr w:type="gramStart"/>
      <w:r w:rsidRPr="00455ED4">
        <w:rPr>
          <w:rFonts w:asciiTheme="majorHAnsi" w:hAnsiTheme="majorHAnsi" w:cstheme="majorHAnsi"/>
          <w:color w:val="000000"/>
          <w:sz w:val="28"/>
          <w:szCs w:val="28"/>
        </w:rPr>
        <w:t>e.g.</w:t>
      </w:r>
      <w:proofErr w:type="gramEnd"/>
      <w:r w:rsidRPr="00455ED4">
        <w:rPr>
          <w:rFonts w:asciiTheme="majorHAnsi" w:hAnsiTheme="majorHAnsi" w:cstheme="majorHAnsi"/>
          <w:color w:val="000000"/>
          <w:sz w:val="28"/>
          <w:szCs w:val="28"/>
        </w:rPr>
        <w:t xml:space="preserve"> by selling images online or obtaining images to share more widely without consent to publicly shame</w:t>
      </w:r>
    </w:p>
    <w:p w14:paraId="3B5AC35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403C97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sharing of </w:t>
      </w:r>
      <w:r w:rsidRPr="00455ED4">
        <w:rPr>
          <w:rFonts w:asciiTheme="majorHAnsi" w:hAnsiTheme="majorHAnsi" w:cstheme="majorHAnsi"/>
          <w:sz w:val="28"/>
          <w:szCs w:val="28"/>
        </w:rPr>
        <w:t xml:space="preserve">images or videos </w:t>
      </w:r>
      <w:r w:rsidRPr="00455ED4">
        <w:rPr>
          <w:rFonts w:asciiTheme="majorHAnsi" w:hAnsiTheme="majorHAnsi" w:cstheme="majorHAnsi"/>
          <w:color w:val="000000"/>
          <w:sz w:val="28"/>
          <w:szCs w:val="28"/>
        </w:rPr>
        <w:t>can happen publicly online, in 1:1 messaging or via group chats and closed social media accounts.</w:t>
      </w:r>
    </w:p>
    <w:p w14:paraId="40551900"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sz w:val="28"/>
          <w:szCs w:val="28"/>
        </w:rPr>
        <w:t xml:space="preserve">Nudes and semi-nude images and/or videos including those generated using AI e.g. </w:t>
      </w:r>
      <w:proofErr w:type="gramStart"/>
      <w:r w:rsidRPr="00455ED4">
        <w:rPr>
          <w:rFonts w:asciiTheme="majorHAnsi" w:hAnsiTheme="majorHAnsi" w:cstheme="majorHAnsi"/>
          <w:sz w:val="28"/>
          <w:szCs w:val="28"/>
        </w:rPr>
        <w:t xml:space="preserve">deepfakes </w:t>
      </w:r>
      <w:r w:rsidRPr="00455ED4">
        <w:rPr>
          <w:rFonts w:asciiTheme="majorHAnsi" w:hAnsiTheme="majorHAnsi" w:cstheme="majorHAnsi"/>
          <w:color w:val="00FFFF"/>
          <w:sz w:val="28"/>
          <w:szCs w:val="28"/>
        </w:rPr>
        <w:t xml:space="preserve"> </w:t>
      </w:r>
      <w:r w:rsidRPr="00455ED4">
        <w:rPr>
          <w:rFonts w:asciiTheme="majorHAnsi" w:hAnsiTheme="majorHAnsi" w:cstheme="majorHAnsi"/>
          <w:sz w:val="28"/>
          <w:szCs w:val="28"/>
        </w:rPr>
        <w:t>and</w:t>
      </w:r>
      <w:proofErr w:type="gramEnd"/>
      <w:r w:rsidRPr="00455ED4">
        <w:rPr>
          <w:rFonts w:asciiTheme="majorHAnsi" w:hAnsiTheme="majorHAnsi" w:cstheme="majorHAnsi"/>
          <w:sz w:val="28"/>
          <w:szCs w:val="28"/>
        </w:rPr>
        <w:t xml:space="preserve"> </w:t>
      </w:r>
      <w:r w:rsidRPr="00455ED4">
        <w:rPr>
          <w:rFonts w:asciiTheme="majorHAnsi" w:hAnsiTheme="majorHAnsi" w:cstheme="majorHAnsi"/>
          <w:color w:val="000000"/>
          <w:sz w:val="28"/>
          <w:szCs w:val="28"/>
        </w:rPr>
        <w:t>live streams may include more than one child.</w:t>
      </w:r>
    </w:p>
    <w:p w14:paraId="1BACDA0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513463B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1E2D114"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Many professionals may refer to ‘nudes and semi-nudes’ as:</w:t>
      </w:r>
    </w:p>
    <w:p w14:paraId="557BC56E"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851ECA6" w14:textId="77777777" w:rsidR="003045D3" w:rsidRPr="00455ED4" w:rsidRDefault="00DA6F1B">
      <w:pPr>
        <w:numPr>
          <w:ilvl w:val="0"/>
          <w:numId w:val="4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Youth produced sexual imagery or ‘youth involved’ sexual imagery. This is the legal term used to define nude or semi-nude images and videos of children under the age of 18. </w:t>
      </w:r>
    </w:p>
    <w:p w14:paraId="49F04E0F" w14:textId="77777777" w:rsidR="003045D3" w:rsidRPr="00455ED4" w:rsidRDefault="00DA6F1B">
      <w:pPr>
        <w:numPr>
          <w:ilvl w:val="0"/>
          <w:numId w:val="4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‘Sexting’. Many adults may use this term, however some children interpret sexting as ‘writing and sharing explicit messages with people they know’ rather than sharing images.</w:t>
      </w:r>
    </w:p>
    <w:p w14:paraId="22EF604E" w14:textId="77777777" w:rsidR="003045D3" w:rsidRPr="00455ED4" w:rsidRDefault="00DA6F1B">
      <w:pPr>
        <w:numPr>
          <w:ilvl w:val="0"/>
          <w:numId w:val="4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Image-based sexual abuse. This term may be used when referring to the non-consensual sharing of nudes and semi-nudes.</w:t>
      </w:r>
    </w:p>
    <w:p w14:paraId="544E556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5C2FD5D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Initial response</w:t>
      </w:r>
    </w:p>
    <w:p w14:paraId="322B8F7E"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When an incident involving nudes and semi-nudes comes to the attention of any member of staff:</w:t>
      </w:r>
    </w:p>
    <w:p w14:paraId="4C2CAE50"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B0C0C"/>
          <w:sz w:val="28"/>
          <w:szCs w:val="28"/>
        </w:rPr>
      </w:pPr>
    </w:p>
    <w:p w14:paraId="69280F39" w14:textId="77777777" w:rsidR="003045D3" w:rsidRPr="00455ED4" w:rsidRDefault="00DA6F1B">
      <w:pPr>
        <w:numPr>
          <w:ilvl w:val="0"/>
          <w:numId w:val="40"/>
        </w:numPr>
        <w:pBdr>
          <w:top w:val="nil"/>
          <w:left w:val="nil"/>
          <w:bottom w:val="nil"/>
          <w:right w:val="nil"/>
          <w:between w:val="nil"/>
        </w:pBdr>
        <w:spacing w:after="0" w:line="240" w:lineRule="auto"/>
        <w:jc w:val="both"/>
        <w:rPr>
          <w:rFonts w:asciiTheme="majorHAnsi" w:hAnsiTheme="majorHAnsi" w:cstheme="majorHAnsi"/>
          <w:b/>
          <w:bCs/>
          <w:color w:val="0B0C0C"/>
          <w:sz w:val="28"/>
          <w:szCs w:val="28"/>
        </w:rPr>
      </w:pPr>
      <w:r w:rsidRPr="00455ED4">
        <w:rPr>
          <w:rFonts w:asciiTheme="majorHAnsi" w:hAnsiTheme="majorHAnsi" w:cstheme="majorHAnsi"/>
          <w:b/>
          <w:bCs/>
          <w:color w:val="0B0C0C"/>
          <w:sz w:val="28"/>
          <w:szCs w:val="28"/>
        </w:rPr>
        <w:t>Confiscate the phone and switch it to ‘flight mode’ – if possible.</w:t>
      </w:r>
    </w:p>
    <w:p w14:paraId="40DCE795" w14:textId="77777777" w:rsidR="003045D3" w:rsidRPr="00455ED4" w:rsidRDefault="00DA6F1B">
      <w:pPr>
        <w:numPr>
          <w:ilvl w:val="0"/>
          <w:numId w:val="40"/>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The incident should be referred to the DSL (or deputy) as soon as possible with the phone.</w:t>
      </w:r>
    </w:p>
    <w:p w14:paraId="75AD0BDA" w14:textId="77777777" w:rsidR="003045D3" w:rsidRPr="00455ED4" w:rsidRDefault="00DA6F1B">
      <w:pPr>
        <w:numPr>
          <w:ilvl w:val="0"/>
          <w:numId w:val="40"/>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The DSL will hold an initial review meeting with appropriate staff. This may include the staff member(s) who heard the disclosure and the safeguarding or leadership team who deal with safeguarding concerns.</w:t>
      </w:r>
    </w:p>
    <w:p w14:paraId="0AACAA67" w14:textId="77777777" w:rsidR="003045D3" w:rsidRPr="00455ED4" w:rsidRDefault="00DA6F1B">
      <w:pPr>
        <w:numPr>
          <w:ilvl w:val="0"/>
          <w:numId w:val="40"/>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There will be subsequent interviews with the children involved (if appropriate).</w:t>
      </w:r>
    </w:p>
    <w:p w14:paraId="1D11DCCE" w14:textId="77777777" w:rsidR="003045D3" w:rsidRPr="00455ED4" w:rsidRDefault="00DA6F1B">
      <w:pPr>
        <w:numPr>
          <w:ilvl w:val="0"/>
          <w:numId w:val="40"/>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Parents and carers will be informed at an early stage and involved in the process in order to best support the child unless there is good reason to believe that involving them would put the child at risk of harm.</w:t>
      </w:r>
    </w:p>
    <w:p w14:paraId="515084D4" w14:textId="77777777" w:rsidR="003045D3" w:rsidRPr="00455ED4" w:rsidRDefault="00DA6F1B">
      <w:pPr>
        <w:numPr>
          <w:ilvl w:val="0"/>
          <w:numId w:val="40"/>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A referral will be made to children’s social care and/or the police immediately if there is a concern that a child has been harmed or is at risk of immediate harm at any point in the process.</w:t>
      </w:r>
    </w:p>
    <w:p w14:paraId="1904A97C" w14:textId="77777777" w:rsidR="00E24666"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2E6C62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 disclosure may not be a single event and the child may share further information at a later stage.</w:t>
      </w:r>
    </w:p>
    <w:p w14:paraId="4A4D74C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886CF1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14:paraId="06C461E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6EDAB7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Initial review meeting</w:t>
      </w:r>
    </w:p>
    <w:p w14:paraId="56D8FE4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initial review meeting will consider the initial evidence and aim to establish:</w:t>
      </w:r>
    </w:p>
    <w:p w14:paraId="5D9FCD25"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Whether there is an immediate risk to any child</w:t>
      </w:r>
    </w:p>
    <w:p w14:paraId="568DFF19"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a referral should be made to the police and/or children’s social care</w:t>
      </w:r>
    </w:p>
    <w:p w14:paraId="20804930"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it is necessary to view the image(s) in order to safeguard the child – </w:t>
      </w:r>
      <w:r w:rsidRPr="00455ED4">
        <w:rPr>
          <w:rFonts w:asciiTheme="majorHAnsi" w:hAnsiTheme="majorHAnsi" w:cstheme="majorHAnsi"/>
          <w:b/>
          <w:bCs/>
          <w:color w:val="0B0C0C"/>
          <w:sz w:val="28"/>
          <w:szCs w:val="28"/>
        </w:rPr>
        <w:t xml:space="preserve">in most cases, images or videos should not be viewed </w:t>
      </w:r>
    </w:p>
    <w:p w14:paraId="74846783"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What further information is required to decide on the best response</w:t>
      </w:r>
    </w:p>
    <w:p w14:paraId="16840BD2"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Whether the image(s) has been shared widely and via what services and/or platforms as this may be unknown</w:t>
      </w:r>
    </w:p>
    <w:p w14:paraId="62C63B3F"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Whether immediate action should be taken to delete or remove images or videos from devices or online services</w:t>
      </w:r>
    </w:p>
    <w:p w14:paraId="69DBD66C"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Any relevant facts about the children involved which would influence risk assessment</w:t>
      </w:r>
    </w:p>
    <w:p w14:paraId="31BDD4B6"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there is a need to contact another education, setting or individual</w:t>
      </w:r>
    </w:p>
    <w:p w14:paraId="5A961E09" w14:textId="77777777" w:rsidR="003045D3" w:rsidRPr="00455ED4" w:rsidRDefault="00DA6F1B">
      <w:pPr>
        <w:numPr>
          <w:ilvl w:val="0"/>
          <w:numId w:val="8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Whether to contact parents or carers of the children involved - in most cases they should be involved</w:t>
      </w:r>
    </w:p>
    <w:p w14:paraId="4C0B29E4"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352FBDF"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An immediate referral to police and/or children’s social care through the MASH (multi-agency safeguarding hub) or equivalent will be made if at this initial stage:  </w:t>
      </w:r>
    </w:p>
    <w:p w14:paraId="0195975F" w14:textId="77777777" w:rsidR="00E24666" w:rsidRPr="00455ED4" w:rsidRDefault="00E24666">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2DCC691" w14:textId="77777777" w:rsidR="003045D3" w:rsidRPr="00455ED4" w:rsidRDefault="00DA6F1B">
      <w:pPr>
        <w:numPr>
          <w:ilvl w:val="0"/>
          <w:numId w:val="8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incident involves an adult.</w:t>
      </w:r>
    </w:p>
    <w:p w14:paraId="4ABA8537" w14:textId="77777777" w:rsidR="003045D3" w:rsidRPr="00455ED4" w:rsidRDefault="00DA6F1B">
      <w:pPr>
        <w:numPr>
          <w:ilvl w:val="0"/>
          <w:numId w:val="8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There is reason to believe that a child has been coerced, blackmailed or groomed, or there are concerns about their capacity to consent (for example, owing to special educational needs).</w:t>
      </w:r>
    </w:p>
    <w:p w14:paraId="70955A6E" w14:textId="77777777" w:rsidR="003045D3" w:rsidRPr="00455ED4" w:rsidRDefault="00DA6F1B">
      <w:pPr>
        <w:numPr>
          <w:ilvl w:val="0"/>
          <w:numId w:val="8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What you know about the images or videos suggests the content depicts sexual acts which are unusual for the young person’s developmental stage, or are violent.</w:t>
      </w:r>
    </w:p>
    <w:p w14:paraId="2CBB2ACB" w14:textId="77777777" w:rsidR="003045D3" w:rsidRPr="00455ED4" w:rsidRDefault="00DA6F1B">
      <w:pPr>
        <w:numPr>
          <w:ilvl w:val="0"/>
          <w:numId w:val="8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images involve sexual acts and any child in the images or videos is under 13. </w:t>
      </w:r>
    </w:p>
    <w:p w14:paraId="236578E7" w14:textId="77777777" w:rsidR="003045D3" w:rsidRPr="00455ED4" w:rsidRDefault="00DA6F1B">
      <w:pPr>
        <w:numPr>
          <w:ilvl w:val="0"/>
          <w:numId w:val="8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You have reason to believe a child is at immediate risk of harm owing to the sharing of nudes and semi-nudes, for example, they are presenting as suicidal or self-harming.</w:t>
      </w:r>
    </w:p>
    <w:p w14:paraId="06DBF084"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EA6AD1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DSL should be aware of the requirement for children to have an appropriate adult while a child is being questioned by the police. The appropriate adult will “support, advise and assist” the child, and also “observe whether police are acting properly and fairly to respect [the child’s] rights and entitlements, and inform the officer of the rank of inspector or above if they consider that they are not”. Further information can be found in the statutory guidance – PACE Code C 2023.</w:t>
      </w:r>
    </w:p>
    <w:p w14:paraId="1B4AA9C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A6075D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none of the above apply, the DSL may decide to respond to the incident without involving the police or children’s social care. They can still choose to escalate the incident at any time if further information/concerns are disclosed at a later date.</w:t>
      </w:r>
    </w:p>
    <w:p w14:paraId="0195693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BF2079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6F1B31C8"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151B4D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Assessing the risks</w:t>
      </w:r>
    </w:p>
    <w:p w14:paraId="3693D7F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 xml:space="preserve">The circumstances of incidents can vary widely. If at the initial review </w:t>
      </w:r>
      <w:proofErr w:type="gramStart"/>
      <w:r w:rsidRPr="00455ED4">
        <w:rPr>
          <w:rFonts w:asciiTheme="majorHAnsi" w:hAnsiTheme="majorHAnsi" w:cstheme="majorHAnsi"/>
          <w:color w:val="0B0C0C"/>
          <w:sz w:val="28"/>
          <w:szCs w:val="28"/>
        </w:rPr>
        <w:t>stage</w:t>
      </w:r>
      <w:proofErr w:type="gramEnd"/>
      <w:r w:rsidRPr="00455ED4">
        <w:rPr>
          <w:rFonts w:asciiTheme="majorHAnsi" w:hAnsiTheme="majorHAnsi" w:cstheme="majorHAnsi"/>
          <w:color w:val="0B0C0C"/>
          <w:sz w:val="28"/>
          <w:szCs w:val="28"/>
        </w:rPr>
        <w:t xml:space="preserve"> a decision has been made not to refer to police and/or children’s social care, the DSL (or equivalent) should conduct a further review (including an interview with any child involved) to establish the facts and assess the risks.</w:t>
      </w:r>
    </w:p>
    <w:p w14:paraId="60D06D6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When assessing the risks and determining whether a referral is needed, the following should be also considered:</w:t>
      </w:r>
    </w:p>
    <w:p w14:paraId="3702E655"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Why was the nude or semi-nude shared? Was it consensual or was the child put under pressure or coerced?</w:t>
      </w:r>
    </w:p>
    <w:p w14:paraId="054B2EC3"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Has the nude or semi-nude been shared beyond its intended recipient? Was it shared without the consent of the child who produced the image?</w:t>
      </w:r>
    </w:p>
    <w:p w14:paraId="304DA730"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Has the nude or semi-nude been shared on social media or anywhere else online? If so, what steps have been taken to contain the spread?</w:t>
      </w:r>
    </w:p>
    <w:p w14:paraId="2E13A6B1"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How old are any of the children involved?</w:t>
      </w:r>
    </w:p>
    <w:p w14:paraId="42EEAE5D"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Did the child send the nude or semi-nude to more than one person?</w:t>
      </w:r>
    </w:p>
    <w:p w14:paraId="59A40C5C"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Do you have any concerns about the child’s vulnerability?</w:t>
      </w:r>
    </w:p>
    <w:p w14:paraId="057B18D1" w14:textId="77777777" w:rsidR="003045D3" w:rsidRPr="00455ED4" w:rsidRDefault="00DA6F1B">
      <w:pPr>
        <w:numPr>
          <w:ilvl w:val="0"/>
          <w:numId w:val="5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Are there additional concerns if the parents or carers are informed?</w:t>
      </w:r>
    </w:p>
    <w:p w14:paraId="5E73B2E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7A37C3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75E0650D"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C918A3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Supporting the child involved</w:t>
      </w:r>
    </w:p>
    <w:p w14:paraId="3670992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DSL or another member of staff (who the child feels more comfortable talking to) will discuss future actions and support with the child. This discussion will take into account the views of the child as well as balancing what are considered to be appropriate actions for responding to the incident.</w:t>
      </w:r>
    </w:p>
    <w:p w14:paraId="18AF5A76"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purpose of the discussion is to:</w:t>
      </w:r>
    </w:p>
    <w:p w14:paraId="1A2E21AF" w14:textId="77777777" w:rsidR="003045D3" w:rsidRPr="00455ED4" w:rsidRDefault="00DA6F1B">
      <w:pPr>
        <w:numPr>
          <w:ilvl w:val="0"/>
          <w:numId w:val="2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Identify, </w:t>
      </w:r>
      <w:r w:rsidRPr="00455ED4">
        <w:rPr>
          <w:rFonts w:asciiTheme="majorHAnsi" w:hAnsiTheme="majorHAnsi" w:cstheme="majorHAnsi"/>
          <w:b/>
          <w:bCs/>
          <w:color w:val="0B0C0C"/>
          <w:sz w:val="28"/>
          <w:szCs w:val="28"/>
        </w:rPr>
        <w:t>without viewing wherever possible</w:t>
      </w:r>
      <w:r w:rsidRPr="00455ED4">
        <w:rPr>
          <w:rFonts w:asciiTheme="majorHAnsi" w:hAnsiTheme="majorHAnsi" w:cstheme="majorHAnsi"/>
          <w:color w:val="000000"/>
          <w:sz w:val="28"/>
          <w:szCs w:val="28"/>
        </w:rPr>
        <w:t>, what the image contains and whether anyone else has been involved.</w:t>
      </w:r>
    </w:p>
    <w:p w14:paraId="76CEEE9E" w14:textId="77777777" w:rsidR="003045D3" w:rsidRPr="00455ED4" w:rsidRDefault="00DA6F1B">
      <w:pPr>
        <w:numPr>
          <w:ilvl w:val="0"/>
          <w:numId w:val="2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Find out whether the image has been shared between two people or shared further. This may be speculative information as images or videos may have been shared more widely than the child or young person is aware of.</w:t>
      </w:r>
    </w:p>
    <w:p w14:paraId="7BA51E81" w14:textId="77777777" w:rsidR="003045D3" w:rsidRDefault="00DA6F1B">
      <w:pPr>
        <w:numPr>
          <w:ilvl w:val="0"/>
          <w:numId w:val="2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Discuss what actions and support might be needed, including preventing further distribution.</w:t>
      </w:r>
    </w:p>
    <w:p w14:paraId="0890257D" w14:textId="77777777" w:rsidR="00E24666" w:rsidRPr="00455ED4" w:rsidRDefault="00E24666" w:rsidP="00E24666">
      <w:pPr>
        <w:pBdr>
          <w:top w:val="nil"/>
          <w:left w:val="nil"/>
          <w:bottom w:val="nil"/>
          <w:right w:val="nil"/>
          <w:between w:val="nil"/>
        </w:pBdr>
        <w:spacing w:after="0" w:line="240" w:lineRule="auto"/>
        <w:ind w:left="1080"/>
        <w:jc w:val="both"/>
        <w:rPr>
          <w:rFonts w:asciiTheme="majorHAnsi" w:hAnsiTheme="majorHAnsi" w:cstheme="majorHAnsi"/>
          <w:color w:val="000000"/>
          <w:sz w:val="28"/>
          <w:szCs w:val="28"/>
        </w:rPr>
      </w:pPr>
    </w:p>
    <w:p w14:paraId="1CFAF22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When discussing the sharing of nudes and semi-nudes, the DSL/member of staff will:</w:t>
      </w:r>
    </w:p>
    <w:p w14:paraId="62293994"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Reassure the child that they are not alone, and the school will do everything that they can to help and support them. They should also be reassured that they will be kept informed throughout the process.</w:t>
      </w:r>
    </w:p>
    <w:p w14:paraId="6292DA6D"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Recognise the pressures that children can be under to take part in sharing an image and, if relevant, support their parents and carers to understand the wider issues and motivations around this.</w:t>
      </w:r>
    </w:p>
    <w:p w14:paraId="36D26482"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Remain solution-focused and avoid any victim-blaming questions such as ‘why have you done this?’ as this may prevent the child from talking about what has happened. For example, they will use questions such as ‘describe what happened’ or ‘explain to me who was involved’.</w:t>
      </w:r>
    </w:p>
    <w:p w14:paraId="4066B20F"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Help the child to understand what has happened by discussing the wider pressures that they may face and the motivations of the person that sent on the image(s).</w:t>
      </w:r>
    </w:p>
    <w:p w14:paraId="3EC9B354"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5AF17B1A"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7D0C6943" w14:textId="77777777" w:rsidR="003045D3" w:rsidRPr="00455ED4" w:rsidRDefault="00DA6F1B">
      <w:pPr>
        <w:numPr>
          <w:ilvl w:val="0"/>
          <w:numId w:val="8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Signpost them to the IWF (Internet Watch Foundation) and </w:t>
      </w:r>
      <w:hyperlink r:id="rId13">
        <w:r w:rsidRPr="00455ED4">
          <w:rPr>
            <w:rFonts w:asciiTheme="majorHAnsi" w:hAnsiTheme="majorHAnsi" w:cstheme="majorHAnsi"/>
            <w:color w:val="1D70B8"/>
            <w:sz w:val="28"/>
            <w:szCs w:val="28"/>
            <w:u w:val="single"/>
          </w:rPr>
          <w:t>Childline’s Report Remove tool</w:t>
        </w:r>
      </w:hyperlink>
      <w:r w:rsidRPr="00455ED4">
        <w:rPr>
          <w:rFonts w:asciiTheme="majorHAnsi" w:hAnsiTheme="majorHAnsi" w:cstheme="majorHAnsi"/>
          <w:color w:val="000000"/>
          <w:sz w:val="28"/>
          <w:szCs w:val="28"/>
        </w:rPr>
        <w:t xml:space="preserve">. Report Remove helps children and young people to report an image shared online, to see if it is possible to get the image </w:t>
      </w:r>
      <w:r w:rsidRPr="00455ED4">
        <w:rPr>
          <w:rFonts w:asciiTheme="majorHAnsi" w:hAnsiTheme="majorHAnsi" w:cstheme="majorHAnsi"/>
          <w:color w:val="000000"/>
          <w:sz w:val="28"/>
          <w:szCs w:val="28"/>
        </w:rPr>
        <w:lastRenderedPageBreak/>
        <w:t>removed. This must be done as soon as possible in order to minimise the number of people that have seen the picture.</w:t>
      </w:r>
    </w:p>
    <w:p w14:paraId="602F20D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B0C529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Informing parents and carers</w:t>
      </w:r>
    </w:p>
    <w:p w14:paraId="72C94D4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14:paraId="2FA7C37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2027822"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Supporting parents and carers</w:t>
      </w:r>
    </w:p>
    <w:p w14:paraId="43C78A4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59102B5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Whatever their feelings, it is important that we listen to their concerns and take them seriously. We will also help to reassure parents and carers by explaining that it is normal for young people to be curious about sex.</w:t>
      </w:r>
    </w:p>
    <w:p w14:paraId="5C5BA43C"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2B886C3"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In all situations, parents or carers will be:</w:t>
      </w:r>
    </w:p>
    <w:p w14:paraId="3C16AF12" w14:textId="77777777" w:rsidR="00BE389F" w:rsidRPr="00455ED4" w:rsidRDefault="00BE389F">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D472346"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Given information about the sharing of nudes and semi-nudes, what they can expect to happen next, and who will be their link person within the school.</w:t>
      </w:r>
    </w:p>
    <w:p w14:paraId="3D211730"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Given support to deal with their own feelings of upset and concern including signposting to further resources that can help them to understand the sharing of nudes and semi-nudes or support services they can contact, where appropriate.</w:t>
      </w:r>
    </w:p>
    <w:p w14:paraId="39834F59"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Given support on how to speak to their child about the incident.</w:t>
      </w:r>
    </w:p>
    <w:p w14:paraId="7D87EB09"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Advised on the law around the sharing of nudes and semi-nudes.</w:t>
      </w:r>
    </w:p>
    <w:p w14:paraId="6250B313"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Kept updated about any actions that have been taken or any support that their child is accessing, unless the child involved has specifically asked for this not to happen and is judged to be old enough to make that informed decision.</w:t>
      </w:r>
    </w:p>
    <w:p w14:paraId="4CF2D504"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Informed about sources of support for their child, in case they are feeling anxious or depressed about what has happened. This could include speaking </w:t>
      </w:r>
      <w:r w:rsidRPr="008E4775">
        <w:rPr>
          <w:rFonts w:asciiTheme="majorHAnsi" w:hAnsiTheme="majorHAnsi" w:cstheme="majorHAnsi"/>
          <w:sz w:val="28"/>
          <w:szCs w:val="28"/>
        </w:rPr>
        <w:t>to a Childline. counsellor </w:t>
      </w:r>
      <w:hyperlink r:id="rId14">
        <w:r w:rsidRPr="008E4775">
          <w:rPr>
            <w:rFonts w:asciiTheme="majorHAnsi" w:hAnsiTheme="majorHAnsi" w:cstheme="majorHAnsi"/>
            <w:sz w:val="28"/>
            <w:szCs w:val="28"/>
            <w:u w:val="single"/>
          </w:rPr>
          <w:t>online</w:t>
        </w:r>
      </w:hyperlink>
      <w:r w:rsidRPr="008E4775">
        <w:rPr>
          <w:rFonts w:asciiTheme="majorHAnsi" w:hAnsiTheme="majorHAnsi" w:cstheme="majorHAnsi"/>
          <w:sz w:val="28"/>
          <w:szCs w:val="28"/>
        </w:rPr>
        <w:t> or on 0800 11 11, in house</w:t>
      </w:r>
      <w:r w:rsidR="008E4775" w:rsidRPr="008E4775">
        <w:rPr>
          <w:rFonts w:asciiTheme="majorHAnsi" w:hAnsiTheme="majorHAnsi" w:cstheme="majorHAnsi"/>
          <w:sz w:val="28"/>
          <w:szCs w:val="28"/>
        </w:rPr>
        <w:t xml:space="preserve"> private nurse support</w:t>
      </w:r>
      <w:r w:rsidRPr="008E4775">
        <w:rPr>
          <w:rFonts w:asciiTheme="majorHAnsi" w:hAnsiTheme="majorHAnsi" w:cstheme="majorHAnsi"/>
          <w:sz w:val="28"/>
          <w:szCs w:val="28"/>
        </w:rPr>
        <w:t>, or a GP. If they are concerned that their child is suicidal, they should contact 999.</w:t>
      </w:r>
    </w:p>
    <w:p w14:paraId="1AE2D0A0" w14:textId="77777777" w:rsidR="003045D3" w:rsidRPr="00455ED4" w:rsidRDefault="00DA6F1B">
      <w:pPr>
        <w:numPr>
          <w:ilvl w:val="0"/>
          <w:numId w:val="4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Directed to </w:t>
      </w:r>
      <w:hyperlink r:id="rId15">
        <w:r w:rsidRPr="00455ED4">
          <w:rPr>
            <w:rFonts w:asciiTheme="majorHAnsi" w:hAnsiTheme="majorHAnsi" w:cstheme="majorHAnsi"/>
            <w:color w:val="1D70B8"/>
            <w:sz w:val="28"/>
            <w:szCs w:val="28"/>
            <w:u w:val="single"/>
          </w:rPr>
          <w:t>NCA-CEOP</w:t>
        </w:r>
      </w:hyperlink>
      <w:r w:rsidRPr="00455ED4">
        <w:rPr>
          <w:rFonts w:asciiTheme="majorHAnsi" w:hAnsiTheme="majorHAnsi" w:cstheme="majorHAnsi"/>
          <w:color w:val="000000"/>
          <w:sz w:val="28"/>
          <w:szCs w:val="28"/>
        </w:rPr>
        <w:t> if the child discloses any further details to them that may suggest they are being groomed or sexually exploited.</w:t>
      </w:r>
    </w:p>
    <w:p w14:paraId="0A6A394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2823561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b/>
          <w:bCs/>
          <w:color w:val="000000"/>
          <w:sz w:val="28"/>
          <w:szCs w:val="28"/>
        </w:rPr>
        <w:t xml:space="preserve">Searching devices, viewing and deleting </w:t>
      </w:r>
      <w:r w:rsidRPr="00455ED4">
        <w:rPr>
          <w:rFonts w:asciiTheme="majorHAnsi" w:hAnsiTheme="majorHAnsi" w:cstheme="majorHAnsi"/>
          <w:b/>
          <w:bCs/>
          <w:sz w:val="28"/>
          <w:szCs w:val="28"/>
        </w:rPr>
        <w:t xml:space="preserve">nudes and semi-nudes, </w:t>
      </w:r>
      <w:r w:rsidRPr="00455ED4">
        <w:rPr>
          <w:rFonts w:asciiTheme="majorHAnsi" w:hAnsiTheme="majorHAnsi" w:cstheme="majorHAnsi"/>
          <w:b/>
          <w:bCs/>
          <w:color w:val="000000"/>
          <w:sz w:val="28"/>
          <w:szCs w:val="28"/>
        </w:rPr>
        <w:t xml:space="preserve">images and/or videos including those generated using AI </w:t>
      </w:r>
      <w:proofErr w:type="gramStart"/>
      <w:r w:rsidRPr="00455ED4">
        <w:rPr>
          <w:rFonts w:asciiTheme="majorHAnsi" w:hAnsiTheme="majorHAnsi" w:cstheme="majorHAnsi"/>
          <w:b/>
          <w:bCs/>
          <w:color w:val="000000"/>
          <w:sz w:val="28"/>
          <w:szCs w:val="28"/>
        </w:rPr>
        <w:t>e.g.</w:t>
      </w:r>
      <w:proofErr w:type="gramEnd"/>
      <w:r w:rsidRPr="00455ED4">
        <w:rPr>
          <w:rFonts w:asciiTheme="majorHAnsi" w:hAnsiTheme="majorHAnsi" w:cstheme="majorHAnsi"/>
          <w:b/>
          <w:bCs/>
          <w:color w:val="000000"/>
          <w:sz w:val="28"/>
          <w:szCs w:val="28"/>
        </w:rPr>
        <w:t xml:space="preserve"> deepfakes </w:t>
      </w:r>
      <w:r w:rsidRPr="00455ED4">
        <w:rPr>
          <w:rFonts w:asciiTheme="majorHAnsi" w:hAnsiTheme="majorHAnsi" w:cstheme="majorHAnsi"/>
          <w:color w:val="000000"/>
          <w:sz w:val="28"/>
          <w:szCs w:val="28"/>
        </w:rPr>
        <w:t xml:space="preserve">Staff and parents or carers must not intentionally view any nudes and semi-nudes unless there </w:t>
      </w:r>
      <w:r w:rsidRPr="00455ED4">
        <w:rPr>
          <w:rFonts w:asciiTheme="majorHAnsi" w:hAnsiTheme="majorHAnsi" w:cstheme="majorHAnsi"/>
          <w:sz w:val="28"/>
          <w:szCs w:val="28"/>
        </w:rPr>
        <w:t>is a good</w:t>
      </w:r>
      <w:r w:rsidRPr="00455ED4">
        <w:rPr>
          <w:rFonts w:asciiTheme="majorHAnsi" w:hAnsiTheme="majorHAnsi" w:cstheme="majorHAnsi"/>
          <w:color w:val="000000"/>
          <w:sz w:val="28"/>
          <w:szCs w:val="28"/>
        </w:rPr>
        <w:t xml:space="preserve"> and clear reason to do so as outlined below. </w:t>
      </w:r>
    </w:p>
    <w:p w14:paraId="6EAB9F20"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Wherever possible, responses to incidents will be based on what DSLs have been told about the content of the imagery.</w:t>
      </w:r>
    </w:p>
    <w:p w14:paraId="490493D9"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decision to view any imagery will be based on the professional judgement of the DSL. Imagery will never be viewed if the act of viewing will cause significant distress or harm to any child or young person involved.</w:t>
      </w:r>
    </w:p>
    <w:p w14:paraId="4FA8C42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a decision is made to view imagery, the DSL would need to be satisfied that viewing is:</w:t>
      </w:r>
    </w:p>
    <w:p w14:paraId="187AABBF" w14:textId="77777777" w:rsidR="003045D3" w:rsidRPr="00455ED4" w:rsidRDefault="00DA6F1B">
      <w:pPr>
        <w:numPr>
          <w:ilvl w:val="0"/>
          <w:numId w:val="6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only way to make a decision about whether to involve other agencies </w:t>
      </w:r>
      <w:r w:rsidRPr="00455ED4">
        <w:rPr>
          <w:rFonts w:asciiTheme="majorHAnsi" w:hAnsiTheme="majorHAnsi" w:cstheme="majorHAnsi"/>
          <w:sz w:val="28"/>
          <w:szCs w:val="28"/>
        </w:rPr>
        <w:t>is</w:t>
      </w:r>
      <w:r w:rsidRPr="00455ED4">
        <w:rPr>
          <w:rFonts w:asciiTheme="majorHAnsi" w:hAnsiTheme="majorHAnsi" w:cstheme="majorHAnsi"/>
          <w:color w:val="000000"/>
          <w:sz w:val="28"/>
          <w:szCs w:val="28"/>
        </w:rPr>
        <w:t xml:space="preserve"> because it is not possible to establish the facts from any child involved.</w:t>
      </w:r>
    </w:p>
    <w:p w14:paraId="351B771C" w14:textId="77777777" w:rsidR="003045D3" w:rsidRPr="00455ED4" w:rsidRDefault="00DA6F1B">
      <w:pPr>
        <w:numPr>
          <w:ilvl w:val="0"/>
          <w:numId w:val="6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Necessary to report it to a website, app or suitable reporting agency (such as the IWF) to have it taken down, or to support the child or parent or carer in making a report.</w:t>
      </w:r>
    </w:p>
    <w:p w14:paraId="79B533E7" w14:textId="77777777" w:rsidR="003045D3" w:rsidRPr="00455ED4" w:rsidRDefault="00DA6F1B">
      <w:pPr>
        <w:numPr>
          <w:ilvl w:val="0"/>
          <w:numId w:val="6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Unavoidable because a child has presented it directly to a staff member or nudes or semi-nudes have been found on an education setting’s device or network.</w:t>
      </w:r>
    </w:p>
    <w:p w14:paraId="379510BE"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it is necessary to view the imagery, then the DSL will:</w:t>
      </w:r>
    </w:p>
    <w:p w14:paraId="6CB00B2F" w14:textId="77777777" w:rsidR="008E4775" w:rsidRPr="00455ED4"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8A9F2D3"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Never copy, print, share, store or save them; this is illegal. If this has already happened, we will contact the local police for advice and to explain the circumstances.</w:t>
      </w:r>
    </w:p>
    <w:p w14:paraId="6AD56017"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Discuss the decision with the headteacher or a member of the senior leadership team.</w:t>
      </w:r>
    </w:p>
    <w:p w14:paraId="16D45196"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Ensure viewing is undertaken by the DSL or another member of the safeguarding team with delegated authority from the headteacher or a member of the senior leadership team.</w:t>
      </w:r>
    </w:p>
    <w:p w14:paraId="6A4AAB73"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Ensure viewing takes place with another member of staff present in the room, ideally the headteacher or a member of the senior leadership team. This staff member does not need to view the images.</w:t>
      </w:r>
    </w:p>
    <w:p w14:paraId="4DA05150"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Wherever possible, make sure viewing takes place on the school premises, ideally in the headteacher or a member of the senior leadership team’s office.</w:t>
      </w:r>
    </w:p>
    <w:p w14:paraId="1A5C518B"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Ensure wherever possible that they are viewed by a staff member of the same sex as the child or young person in the images.</w:t>
      </w:r>
    </w:p>
    <w:p w14:paraId="62B0EF0D" w14:textId="77777777" w:rsidR="003045D3" w:rsidRPr="00455ED4"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Record how and why the decision was made to view the imagery in the safeguarding or child protection records, including who was present, why the nudes or semi-nudes were viewed and any subsequent actions. This will be signed and dated.</w:t>
      </w:r>
    </w:p>
    <w:p w14:paraId="38CFB059" w14:textId="77777777" w:rsidR="003045D3" w:rsidRDefault="00DA6F1B">
      <w:pPr>
        <w:numPr>
          <w:ilvl w:val="0"/>
          <w:numId w:val="1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any devices need to be taken and passed onto the police, the device(s) will be confiscated and the police will be called. The device will be disconnected from Wi-Fi and data, and turned off immediately (airplane mode) to avoid imagery being removed from the device remotely through a cloud storage service. The device will be placed in a secure place, in a locked cupboard until the police are able to come and collect it.</w:t>
      </w:r>
    </w:p>
    <w:p w14:paraId="12AD0C05" w14:textId="77777777" w:rsidR="008E4775" w:rsidRPr="00455ED4" w:rsidRDefault="008E4775" w:rsidP="008E4775">
      <w:pPr>
        <w:pBdr>
          <w:top w:val="nil"/>
          <w:left w:val="nil"/>
          <w:bottom w:val="nil"/>
          <w:right w:val="nil"/>
          <w:between w:val="nil"/>
        </w:pBdr>
        <w:spacing w:after="0" w:line="240" w:lineRule="auto"/>
        <w:ind w:left="1080"/>
        <w:jc w:val="both"/>
        <w:rPr>
          <w:rFonts w:asciiTheme="majorHAnsi" w:hAnsiTheme="majorHAnsi" w:cstheme="majorHAnsi"/>
          <w:color w:val="000000"/>
          <w:sz w:val="28"/>
          <w:szCs w:val="28"/>
        </w:rPr>
      </w:pPr>
    </w:p>
    <w:p w14:paraId="13B2CC7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If </w:t>
      </w:r>
      <w:r w:rsidRPr="00455ED4">
        <w:rPr>
          <w:rFonts w:asciiTheme="majorHAnsi" w:hAnsiTheme="majorHAnsi" w:cstheme="majorHAnsi"/>
          <w:sz w:val="28"/>
          <w:szCs w:val="28"/>
        </w:rPr>
        <w:t xml:space="preserve">nudes and semi-nudes </w:t>
      </w:r>
      <w:r w:rsidRPr="00455ED4">
        <w:rPr>
          <w:rFonts w:asciiTheme="majorHAnsi" w:hAnsiTheme="majorHAnsi" w:cstheme="majorHAnsi"/>
          <w:color w:val="000000"/>
          <w:sz w:val="28"/>
          <w:szCs w:val="28"/>
        </w:rPr>
        <w:t xml:space="preserve">and/or videos including those generated using AI </w:t>
      </w:r>
      <w:proofErr w:type="gramStart"/>
      <w:r w:rsidRPr="00455ED4">
        <w:rPr>
          <w:rFonts w:asciiTheme="majorHAnsi" w:hAnsiTheme="majorHAnsi" w:cstheme="majorHAnsi"/>
          <w:color w:val="000000"/>
          <w:sz w:val="28"/>
          <w:szCs w:val="28"/>
        </w:rPr>
        <w:t>e.g.</w:t>
      </w:r>
      <w:proofErr w:type="gramEnd"/>
      <w:r w:rsidRPr="00455ED4">
        <w:rPr>
          <w:rFonts w:asciiTheme="majorHAnsi" w:hAnsiTheme="majorHAnsi" w:cstheme="majorHAnsi"/>
          <w:color w:val="000000"/>
          <w:sz w:val="28"/>
          <w:szCs w:val="28"/>
        </w:rPr>
        <w:t xml:space="preserve"> deepfakes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4D5A06D5"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1C4F5E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B0C0C"/>
          <w:sz w:val="28"/>
          <w:szCs w:val="28"/>
        </w:rPr>
        <w:t>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offence and the police may become involved.</w:t>
      </w:r>
    </w:p>
    <w:p w14:paraId="4C1AF85C"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1B6BFE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B0C0C"/>
          <w:sz w:val="28"/>
          <w:szCs w:val="28"/>
        </w:rPr>
      </w:pPr>
      <w:r w:rsidRPr="00455ED4">
        <w:rPr>
          <w:rFonts w:asciiTheme="majorHAnsi" w:hAnsiTheme="majorHAnsi" w:cstheme="majorHAnsi"/>
          <w:color w:val="0B0C0C"/>
          <w:sz w:val="28"/>
          <w:szCs w:val="28"/>
        </w:rPr>
        <w:t xml:space="preserve">All incidents relating to nudes and semi-nudes being shared will be recorded using the school’s procedures. Copies of imagery </w:t>
      </w:r>
      <w:r w:rsidRPr="00455ED4">
        <w:rPr>
          <w:rFonts w:asciiTheme="majorHAnsi" w:hAnsiTheme="majorHAnsi" w:cstheme="majorHAnsi"/>
          <w:color w:val="0B0C0C"/>
          <w:sz w:val="28"/>
          <w:szCs w:val="28"/>
          <w:u w:val="single"/>
        </w:rPr>
        <w:t>should not</w:t>
      </w:r>
      <w:r w:rsidRPr="00455ED4">
        <w:rPr>
          <w:rFonts w:asciiTheme="majorHAnsi" w:hAnsiTheme="majorHAnsi" w:cstheme="majorHAnsi"/>
          <w:color w:val="0B0C0C"/>
          <w:sz w:val="28"/>
          <w:szCs w:val="28"/>
        </w:rPr>
        <w:t xml:space="preserve"> be taken or stored.</w:t>
      </w:r>
    </w:p>
    <w:p w14:paraId="1AED02F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198B0B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29BFA87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 xml:space="preserve">Any occasion where a child needs to be searched to find an image or a device storing an image, searches will take place </w:t>
      </w:r>
      <w:proofErr w:type="spellStart"/>
      <w:r w:rsidRPr="00455ED4">
        <w:rPr>
          <w:rFonts w:asciiTheme="majorHAnsi" w:hAnsiTheme="majorHAnsi" w:cstheme="majorHAnsi"/>
          <w:sz w:val="28"/>
          <w:szCs w:val="28"/>
        </w:rPr>
        <w:t>inline</w:t>
      </w:r>
      <w:proofErr w:type="spellEnd"/>
      <w:r w:rsidRPr="00455ED4">
        <w:rPr>
          <w:rFonts w:asciiTheme="majorHAnsi" w:hAnsiTheme="majorHAnsi" w:cstheme="majorHAnsi"/>
          <w:sz w:val="28"/>
          <w:szCs w:val="28"/>
        </w:rPr>
        <w:t xml:space="preserve"> with school policy and DfE </w:t>
      </w:r>
      <w:hyperlink r:id="rId16">
        <w:r w:rsidRPr="00455ED4">
          <w:rPr>
            <w:rFonts w:asciiTheme="majorHAnsi" w:hAnsiTheme="majorHAnsi" w:cstheme="majorHAnsi"/>
            <w:color w:val="1155CC"/>
            <w:sz w:val="28"/>
            <w:szCs w:val="28"/>
            <w:u w:val="single"/>
          </w:rPr>
          <w:t>Searching Screening and Confiscation Advice</w:t>
        </w:r>
      </w:hyperlink>
      <w:r w:rsidRPr="00455ED4">
        <w:rPr>
          <w:rFonts w:asciiTheme="majorHAnsi" w:hAnsiTheme="majorHAnsi" w:cstheme="majorHAnsi"/>
          <w:sz w:val="28"/>
          <w:szCs w:val="28"/>
        </w:rPr>
        <w:t xml:space="preserve">. </w:t>
      </w:r>
    </w:p>
    <w:p w14:paraId="38AF4E4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385ABA3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b/>
          <w:bCs/>
          <w:color w:val="000000"/>
          <w:sz w:val="28"/>
          <w:szCs w:val="28"/>
        </w:rPr>
        <w:t>For more information:</w:t>
      </w:r>
      <w:r w:rsidRPr="00455ED4">
        <w:rPr>
          <w:rFonts w:asciiTheme="majorHAnsi" w:hAnsiTheme="majorHAnsi" w:cstheme="majorHAnsi"/>
          <w:color w:val="000000"/>
          <w:sz w:val="28"/>
          <w:szCs w:val="28"/>
        </w:rPr>
        <w:t xml:space="preserve"> </w:t>
      </w:r>
      <w:hyperlink r:id="rId17">
        <w:r w:rsidRPr="00455ED4">
          <w:rPr>
            <w:rFonts w:asciiTheme="majorHAnsi" w:hAnsiTheme="majorHAnsi" w:cstheme="majorHAnsi"/>
            <w:color w:val="0000FF"/>
            <w:sz w:val="28"/>
            <w:szCs w:val="28"/>
            <w:u w:val="single"/>
          </w:rPr>
          <w:t>Sharing nudes and semi-nudes: advice for education settings working with children and young people - GOV.UK (www.gov.uk)</w:t>
        </w:r>
      </w:hyperlink>
    </w:p>
    <w:p w14:paraId="0BA74B5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222222"/>
          <w:sz w:val="28"/>
          <w:szCs w:val="28"/>
        </w:rPr>
      </w:pPr>
    </w:p>
    <w:p w14:paraId="2C031823" w14:textId="77777777" w:rsidR="003045D3" w:rsidRPr="00455ED4" w:rsidRDefault="00DA6F1B">
      <w:pPr>
        <w:shd w:val="clear" w:color="auto" w:fill="002060"/>
        <w:spacing w:after="0"/>
        <w:jc w:val="both"/>
        <w:rPr>
          <w:rFonts w:asciiTheme="majorHAnsi" w:hAnsiTheme="majorHAnsi" w:cstheme="majorHAnsi"/>
          <w:b/>
          <w:bCs/>
          <w:sz w:val="28"/>
          <w:szCs w:val="28"/>
        </w:rPr>
      </w:pPr>
      <w:r w:rsidRPr="00455ED4">
        <w:rPr>
          <w:rFonts w:asciiTheme="majorHAnsi" w:hAnsiTheme="majorHAnsi" w:cstheme="majorHAnsi"/>
          <w:b/>
          <w:bCs/>
          <w:color w:val="FFFFFF"/>
          <w:sz w:val="28"/>
          <w:szCs w:val="28"/>
        </w:rPr>
        <w:lastRenderedPageBreak/>
        <w:t xml:space="preserve"> CYBERCRIME</w:t>
      </w:r>
    </w:p>
    <w:p w14:paraId="0DC1B90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5BE411DD" w14:textId="77777777" w:rsidR="003045D3" w:rsidRPr="00455ED4" w:rsidRDefault="00DA6F1B">
      <w:pPr>
        <w:numPr>
          <w:ilvl w:val="0"/>
          <w:numId w:val="13"/>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000000"/>
          <w:sz w:val="28"/>
          <w:szCs w:val="28"/>
        </w:rPr>
        <w:t>Unauthorised access to computers (illegal ‘hacking’), for example accessing a school’s computer network to look for test paper answers or change grades awarded.</w:t>
      </w:r>
    </w:p>
    <w:p w14:paraId="578E40B2" w14:textId="77777777" w:rsidR="003045D3" w:rsidRPr="00455ED4" w:rsidRDefault="00DA6F1B">
      <w:pPr>
        <w:numPr>
          <w:ilvl w:val="0"/>
          <w:numId w:val="13"/>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000000"/>
          <w:sz w:val="28"/>
          <w:szCs w:val="28"/>
        </w:rPr>
        <w:t xml:space="preserve">Denial of Service (Dos or DDoS) attacks or ‘booting’. These are attempts to make a computer, network or website unavailable by overwhelming it with internet traffic from multiple sources. </w:t>
      </w:r>
    </w:p>
    <w:p w14:paraId="0754DEB5" w14:textId="77777777" w:rsidR="003045D3" w:rsidRPr="00455ED4" w:rsidRDefault="00DA6F1B">
      <w:pPr>
        <w:numPr>
          <w:ilvl w:val="0"/>
          <w:numId w:val="13"/>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455ED4">
        <w:rPr>
          <w:rFonts w:asciiTheme="majorHAnsi" w:hAnsiTheme="majorHAnsi" w:cstheme="majorHAnsi"/>
          <w:color w:val="000000"/>
          <w:sz w:val="28"/>
          <w:szCs w:val="28"/>
        </w:rPr>
        <w:t xml:space="preserve">Making, supplying or obtaining malware (malicious software) such as viruses, spyware, ransomware, botnets and Remote Access Trojans with the intent to commit further offence, including those above. </w:t>
      </w:r>
    </w:p>
    <w:p w14:paraId="5DF08AC3" w14:textId="77777777" w:rsidR="003045D3" w:rsidRPr="00455ED4" w:rsidRDefault="003045D3">
      <w:pPr>
        <w:pBdr>
          <w:top w:val="nil"/>
          <w:left w:val="nil"/>
          <w:bottom w:val="nil"/>
          <w:right w:val="nil"/>
          <w:between w:val="nil"/>
        </w:pBdr>
        <w:spacing w:after="0" w:line="240" w:lineRule="auto"/>
        <w:ind w:left="1080"/>
        <w:jc w:val="both"/>
        <w:rPr>
          <w:rFonts w:asciiTheme="majorHAnsi" w:hAnsiTheme="majorHAnsi" w:cstheme="majorHAnsi"/>
          <w:color w:val="222222"/>
          <w:sz w:val="28"/>
          <w:szCs w:val="28"/>
        </w:rPr>
      </w:pPr>
    </w:p>
    <w:p w14:paraId="70083FD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sidRPr="00455ED4">
        <w:rPr>
          <w:rFonts w:asciiTheme="majorHAnsi" w:hAnsiTheme="majorHAnsi" w:cstheme="majorHAnsi"/>
          <w:b/>
          <w:bCs/>
          <w:color w:val="000000"/>
          <w:sz w:val="28"/>
          <w:szCs w:val="28"/>
        </w:rPr>
        <w:t>Cyber Choices</w:t>
      </w:r>
      <w:r w:rsidRPr="00455ED4">
        <w:rPr>
          <w:rFonts w:asciiTheme="majorHAnsi" w:hAnsiTheme="majorHAnsi" w:cstheme="majorHAnsi"/>
          <w:color w:val="000000"/>
          <w:sz w:val="28"/>
          <w:szCs w:val="28"/>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0786159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DF80146"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Note that </w:t>
      </w:r>
      <w:r w:rsidRPr="00455ED4">
        <w:rPr>
          <w:rFonts w:asciiTheme="majorHAnsi" w:hAnsiTheme="majorHAnsi" w:cstheme="majorHAnsi"/>
          <w:b/>
          <w:bCs/>
          <w:color w:val="000000"/>
          <w:sz w:val="28"/>
          <w:szCs w:val="28"/>
        </w:rPr>
        <w:t xml:space="preserve">Cyber Choices </w:t>
      </w:r>
      <w:r w:rsidRPr="00455ED4">
        <w:rPr>
          <w:rFonts w:asciiTheme="majorHAnsi" w:hAnsiTheme="majorHAnsi" w:cstheme="majorHAnsi"/>
          <w:color w:val="000000"/>
          <w:sz w:val="28"/>
          <w:szCs w:val="28"/>
        </w:rPr>
        <w:t xml:space="preserve">does not currently cover ‘cyber-enabled’ crime such as fraud, purchasing of illegal drugs on-line and child sexual abuse and exploitation, nor other areas of concern such as on-line bullying or general on-line safety. </w:t>
      </w:r>
    </w:p>
    <w:p w14:paraId="6E55C114"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ADD169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Additional advice can be found at: </w:t>
      </w:r>
      <w:hyperlink r:id="rId18">
        <w:r w:rsidRPr="00455ED4">
          <w:rPr>
            <w:rFonts w:asciiTheme="majorHAnsi" w:hAnsiTheme="majorHAnsi" w:cstheme="majorHAnsi"/>
            <w:color w:val="0000FF"/>
            <w:sz w:val="28"/>
            <w:szCs w:val="28"/>
            <w:u w:val="single"/>
          </w:rPr>
          <w:t>NCA Cyber choices</w:t>
        </w:r>
      </w:hyperlink>
      <w:r w:rsidRPr="00455ED4">
        <w:rPr>
          <w:rFonts w:asciiTheme="majorHAnsi" w:hAnsiTheme="majorHAnsi" w:cstheme="majorHAnsi"/>
          <w:color w:val="000000"/>
          <w:sz w:val="28"/>
          <w:szCs w:val="28"/>
        </w:rPr>
        <w:t xml:space="preserve">, </w:t>
      </w:r>
      <w:hyperlink r:id="rId19">
        <w:r w:rsidRPr="00455ED4">
          <w:rPr>
            <w:rFonts w:asciiTheme="majorHAnsi" w:hAnsiTheme="majorHAnsi" w:cstheme="majorHAnsi"/>
            <w:color w:val="0000FF"/>
            <w:sz w:val="28"/>
            <w:szCs w:val="28"/>
            <w:u w:val="single"/>
          </w:rPr>
          <w:t>NPCC- When to call the police</w:t>
        </w:r>
      </w:hyperlink>
      <w:r w:rsidRPr="00455ED4">
        <w:rPr>
          <w:rFonts w:asciiTheme="majorHAnsi" w:hAnsiTheme="majorHAnsi" w:cstheme="majorHAnsi"/>
          <w:color w:val="000000"/>
          <w:sz w:val="28"/>
          <w:szCs w:val="28"/>
        </w:rPr>
        <w:t xml:space="preserve"> and </w:t>
      </w:r>
      <w:hyperlink r:id="rId20">
        <w:r w:rsidRPr="00455ED4">
          <w:rPr>
            <w:rFonts w:asciiTheme="majorHAnsi" w:hAnsiTheme="majorHAnsi" w:cstheme="majorHAnsi"/>
            <w:color w:val="0000FF"/>
            <w:sz w:val="28"/>
            <w:szCs w:val="28"/>
            <w:u w:val="single"/>
          </w:rPr>
          <w:t>The National Cyber Security Centre</w:t>
        </w:r>
      </w:hyperlink>
      <w:r w:rsidRPr="00455ED4">
        <w:rPr>
          <w:rFonts w:asciiTheme="majorHAnsi" w:hAnsiTheme="majorHAnsi" w:cstheme="majorHAnsi"/>
          <w:color w:val="000000"/>
          <w:sz w:val="28"/>
          <w:szCs w:val="28"/>
        </w:rPr>
        <w:t xml:space="preserve"> </w:t>
      </w:r>
    </w:p>
    <w:p w14:paraId="3EB9C36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u w:val="single"/>
        </w:rPr>
      </w:pPr>
    </w:p>
    <w:p w14:paraId="778B1B9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u w:val="single"/>
        </w:rPr>
      </w:pPr>
    </w:p>
    <w:p w14:paraId="2EAD63E4" w14:textId="77777777" w:rsidR="003045D3" w:rsidRPr="00455ED4" w:rsidRDefault="00DA6F1B">
      <w:pPr>
        <w:shd w:val="clear" w:color="auto" w:fill="002060"/>
        <w:spacing w:after="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 xml:space="preserve"> CHILDREN WITH SPECIAL EDUCATIONAL NEEDS AND DISABILITIES OR MEDICAL    CONDITIONS</w:t>
      </w:r>
    </w:p>
    <w:p w14:paraId="4CDDEFF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Children with Special Educational Needs or Disabilities (SEND) or certain health conditions can face additional safeguarding challenges. Children with SEND are significantly more likely to be abused than their peers. </w:t>
      </w:r>
    </w:p>
    <w:p w14:paraId="794C34F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Additional barriers can sometimes exist when recognising abuse in SEND children. These can include:</w:t>
      </w:r>
    </w:p>
    <w:p w14:paraId="7B98DE30" w14:textId="77777777" w:rsidR="003045D3" w:rsidRPr="00455ED4" w:rsidRDefault="00DA6F1B">
      <w:pPr>
        <w:numPr>
          <w:ilvl w:val="0"/>
          <w:numId w:val="1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Assumptions that indicators of possible abuse such as behaviour, mood and injury relate to the child’s disability without further exploration</w:t>
      </w:r>
    </w:p>
    <w:p w14:paraId="3290DE62" w14:textId="77777777" w:rsidR="003045D3" w:rsidRPr="00455ED4" w:rsidRDefault="00DA6F1B">
      <w:pPr>
        <w:numPr>
          <w:ilvl w:val="0"/>
          <w:numId w:val="1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These children being more prone to peer group isolation or bullying (including prejudice-based bullying) than other children</w:t>
      </w:r>
    </w:p>
    <w:p w14:paraId="7AB034AF" w14:textId="77777777" w:rsidR="003045D3" w:rsidRPr="00455ED4" w:rsidRDefault="00DA6F1B">
      <w:pPr>
        <w:numPr>
          <w:ilvl w:val="0"/>
          <w:numId w:val="1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potential for children with SEND or certain medical conditions being disproportionately impacted by behaviours such as bullying and harassment, without outwardly showing any signs</w:t>
      </w:r>
    </w:p>
    <w:p w14:paraId="54E20AAB" w14:textId="77777777" w:rsidR="003045D3" w:rsidRPr="00455ED4" w:rsidRDefault="00DA6F1B">
      <w:pPr>
        <w:numPr>
          <w:ilvl w:val="0"/>
          <w:numId w:val="1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Communication barriers and difficulties overcoming these barriers</w:t>
      </w:r>
    </w:p>
    <w:p w14:paraId="7EC02DF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DAF5F0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3BDC64E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1118E7D0"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 xml:space="preserve">A child having a medical condition (including allergies and conditions requiring delegated healthcare tasks) is not in itself an indicator that a child is at greater safeguarding risk. In the event of a clinical incident taking place in a school or college, the responsible healthcare professional, in conjunction with the DSL should consider whether any safeguarding duty has been triggered and whether any further action is required based on the nature of the incident. Further information is provided in our statutory guidance on </w:t>
      </w:r>
      <w:hyperlink r:id="rId21">
        <w:r w:rsidRPr="00455ED4">
          <w:rPr>
            <w:rFonts w:asciiTheme="majorHAnsi" w:hAnsiTheme="majorHAnsi" w:cstheme="majorHAnsi"/>
            <w:color w:val="1155CC"/>
            <w:sz w:val="28"/>
            <w:szCs w:val="28"/>
            <w:u w:val="single"/>
          </w:rPr>
          <w:t>Supporting pupils with medical conditions at school</w:t>
        </w:r>
      </w:hyperlink>
      <w:r w:rsidRPr="00455ED4">
        <w:rPr>
          <w:rFonts w:asciiTheme="majorHAnsi" w:hAnsiTheme="majorHAnsi" w:cstheme="majorHAnsi"/>
          <w:sz w:val="28"/>
          <w:szCs w:val="28"/>
        </w:rPr>
        <w:t xml:space="preserve">. </w:t>
      </w:r>
    </w:p>
    <w:p w14:paraId="0381D8E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2769D9B3" w14:textId="77777777" w:rsidR="003045D3" w:rsidRPr="00455ED4" w:rsidRDefault="00DA6F1B">
      <w:pPr>
        <w:pBdr>
          <w:top w:val="nil"/>
          <w:left w:val="nil"/>
          <w:bottom w:val="nil"/>
          <w:right w:val="nil"/>
          <w:between w:val="nil"/>
        </w:pBdr>
        <w:shd w:val="clear" w:color="auto" w:fill="1F3864"/>
        <w:spacing w:after="0" w:line="240" w:lineRule="auto"/>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 xml:space="preserve"> MENTAL HEALTH CONCERNS</w:t>
      </w:r>
    </w:p>
    <w:p w14:paraId="22D1771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 xml:space="preserve">All staff should be aware that mental health problems can, in some cases, be an indicator that a child has suffered or is at risk of suffering abuse, neglect or exploitation or a safeguarding concern. </w:t>
      </w:r>
      <w:r w:rsidRPr="00455ED4">
        <w:rPr>
          <w:rFonts w:asciiTheme="majorHAnsi" w:hAnsiTheme="majorHAnsi" w:cstheme="majorHAnsi"/>
          <w:b/>
          <w:bCs/>
          <w:sz w:val="28"/>
          <w:szCs w:val="28"/>
        </w:rPr>
        <w:t>Only appropriately trained professionals should attempt to make a diagnosis of a mental health problem</w:t>
      </w:r>
      <w:r w:rsidRPr="00455ED4">
        <w:rPr>
          <w:rFonts w:asciiTheme="majorHAnsi" w:hAnsiTheme="majorHAnsi" w:cstheme="majorHAnsi"/>
          <w:sz w:val="28"/>
          <w:szCs w:val="28"/>
        </w:rPr>
        <w:t xml:space="preserve">. School staff, however, are well placed to observe children day-to-day and identify those whose behaviour suggests that they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recognise. </w:t>
      </w:r>
    </w:p>
    <w:p w14:paraId="58D205F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0C3AD9E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If staff have a mental health concern about a child that is also a safeguarding concern, immediate action should be taken, following our child protection policy, and staff MUST speak to the designated safeguarding lead or a deputy.</w:t>
      </w:r>
    </w:p>
    <w:p w14:paraId="48C717BD"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18E681C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We will ensure that our staff understand the support they can provide to pupils who may be experiencing mental health concerns. We recognise that early intervention to identify issues and provide effective support is crucial. The school role in supporting and promoting mental health and wellbeing can be summarised as:</w:t>
      </w:r>
    </w:p>
    <w:p w14:paraId="5E0E950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707700A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b/>
          <w:bCs/>
          <w:sz w:val="28"/>
          <w:szCs w:val="28"/>
        </w:rPr>
        <w:lastRenderedPageBreak/>
        <w:t>Prevention</w:t>
      </w:r>
      <w:r w:rsidRPr="00455ED4">
        <w:rPr>
          <w:rFonts w:asciiTheme="majorHAnsi" w:hAnsiTheme="majorHAnsi" w:cstheme="majorHAnsi"/>
          <w:sz w:val="28"/>
          <w:szCs w:val="28"/>
        </w:rPr>
        <w:t>: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14:paraId="206211B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6D4D7E2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b/>
          <w:bCs/>
          <w:sz w:val="28"/>
          <w:szCs w:val="28"/>
        </w:rPr>
        <w:t>Identification</w:t>
      </w:r>
      <w:r w:rsidRPr="00455ED4">
        <w:rPr>
          <w:rFonts w:asciiTheme="majorHAnsi" w:hAnsiTheme="majorHAnsi" w:cstheme="majorHAnsi"/>
          <w:sz w:val="28"/>
          <w:szCs w:val="28"/>
        </w:rPr>
        <w:t>: We will support staff and pupils to recognise emerging issues as early</w:t>
      </w:r>
    </w:p>
    <w:p w14:paraId="50ED899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and accurately as possible.</w:t>
      </w:r>
    </w:p>
    <w:p w14:paraId="43C53828"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0008347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b/>
          <w:bCs/>
          <w:sz w:val="28"/>
          <w:szCs w:val="28"/>
        </w:rPr>
        <w:t>Early support</w:t>
      </w:r>
      <w:r w:rsidRPr="00455ED4">
        <w:rPr>
          <w:rFonts w:asciiTheme="majorHAnsi" w:hAnsiTheme="majorHAnsi" w:cstheme="majorHAnsi"/>
          <w:sz w:val="28"/>
          <w:szCs w:val="28"/>
        </w:rPr>
        <w:t>: We will support and help pupils to access evidence based early support and interventions wherever possible and seek access to specialist support for those pupils who require such interventions.</w:t>
      </w:r>
    </w:p>
    <w:p w14:paraId="55D29712"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sz w:val="28"/>
          <w:szCs w:val="28"/>
        </w:rPr>
        <w:t>We aim to work in partnership with pupils, parents/carers and establish effective relationships with external agencies to provide swift access or referrals to specialist support and treatment.</w:t>
      </w:r>
    </w:p>
    <w:p w14:paraId="0AFA6A75"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43D2AE3F" w14:textId="77777777" w:rsidR="003045D3" w:rsidRPr="00455ED4" w:rsidRDefault="00DA6F1B">
      <w:pPr>
        <w:pBdr>
          <w:top w:val="nil"/>
          <w:left w:val="nil"/>
          <w:bottom w:val="nil"/>
          <w:right w:val="nil"/>
          <w:between w:val="nil"/>
        </w:pBdr>
        <w:spacing w:after="0" w:line="240" w:lineRule="auto"/>
        <w:rPr>
          <w:rFonts w:asciiTheme="majorHAnsi" w:hAnsiTheme="majorHAnsi" w:cstheme="majorHAnsi"/>
          <w:sz w:val="28"/>
          <w:szCs w:val="28"/>
        </w:rPr>
      </w:pPr>
      <w:r w:rsidRPr="00455ED4">
        <w:rPr>
          <w:rFonts w:asciiTheme="majorHAnsi" w:hAnsiTheme="majorHAnsi" w:cstheme="majorHAnsi"/>
          <w:sz w:val="28"/>
          <w:szCs w:val="28"/>
        </w:rPr>
        <w:t xml:space="preserve">The NHS Every Mind Matters website also contains helpful information and advice about looking after a child's mental health: </w:t>
      </w:r>
    </w:p>
    <w:p w14:paraId="04737305" w14:textId="77777777" w:rsidR="003045D3" w:rsidRPr="00455ED4" w:rsidRDefault="00E06498">
      <w:pPr>
        <w:pBdr>
          <w:top w:val="nil"/>
          <w:left w:val="nil"/>
          <w:bottom w:val="nil"/>
          <w:right w:val="nil"/>
          <w:between w:val="nil"/>
        </w:pBdr>
        <w:spacing w:after="0" w:line="240" w:lineRule="auto"/>
        <w:rPr>
          <w:rFonts w:asciiTheme="majorHAnsi" w:hAnsiTheme="majorHAnsi" w:cstheme="majorHAnsi"/>
          <w:sz w:val="28"/>
          <w:szCs w:val="28"/>
        </w:rPr>
      </w:pPr>
      <w:hyperlink r:id="rId22">
        <w:r w:rsidR="00DA6F1B" w:rsidRPr="00455ED4">
          <w:rPr>
            <w:rFonts w:asciiTheme="majorHAnsi" w:hAnsiTheme="majorHAnsi" w:cstheme="majorHAnsi"/>
            <w:color w:val="1155CC"/>
            <w:sz w:val="28"/>
            <w:szCs w:val="28"/>
            <w:u w:val="single"/>
          </w:rPr>
          <w:t>https://www.nhs.uk/every-mind-matters/supporting-others/childrens-mental-health/</w:t>
        </w:r>
      </w:hyperlink>
    </w:p>
    <w:p w14:paraId="5C1028E8"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72FE3EE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EC0BA21" w14:textId="77777777" w:rsidR="003045D3" w:rsidRPr="00455ED4" w:rsidRDefault="00DA6F1B">
      <w:pPr>
        <w:shd w:val="clear" w:color="auto" w:fill="00206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CONTEXTUAL SAFEGUARDING</w:t>
      </w:r>
    </w:p>
    <w:p w14:paraId="62B14819"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Safeguarding incidents and/or behaviours can be associated with factors outside school or college and/or can occur between children outside the school or college.  All staff should be considering the context </w:t>
      </w:r>
      <w:r w:rsidRPr="00455ED4">
        <w:rPr>
          <w:rFonts w:asciiTheme="majorHAnsi" w:hAnsiTheme="majorHAnsi" w:cstheme="majorHAnsi"/>
          <w:sz w:val="28"/>
          <w:szCs w:val="28"/>
        </w:rPr>
        <w:t>within which such</w:t>
      </w:r>
      <w:r w:rsidRPr="00455ED4">
        <w:rPr>
          <w:rFonts w:asciiTheme="majorHAnsi" w:hAnsiTheme="majorHAnsi" w:cstheme="majorHAnsi"/>
          <w:color w:val="000000"/>
          <w:sz w:val="28"/>
          <w:szCs w:val="28"/>
        </w:rPr>
        <w:t xml:space="preserve"> incidents and/or behaviours occur.  This is known as contextual safeguarding, which simply means assessments of children should consider whether wider environmental factors are present in a child’s life that are a threat to their safety and/or welfare.</w:t>
      </w:r>
    </w:p>
    <w:p w14:paraId="4627C53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Shanklea considers local contextual safeguarding risks as part of its safeguarding practice. These are reviewed regularly and reflected in curriculum, staff training, supervision and risk assessment.</w:t>
      </w:r>
    </w:p>
    <w:tbl>
      <w:tblPr>
        <w:tblStyle w:val="a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662"/>
      </w:tblGrid>
      <w:tr w:rsidR="003045D3" w:rsidRPr="00455ED4" w14:paraId="122E3BEC" w14:textId="77777777">
        <w:tc>
          <w:tcPr>
            <w:tcW w:w="3256" w:type="dxa"/>
            <w:shd w:val="clear" w:color="auto" w:fill="BDD6EE"/>
          </w:tcPr>
          <w:p w14:paraId="7EC4C808"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Geographical factors</w:t>
            </w:r>
          </w:p>
        </w:tc>
        <w:tc>
          <w:tcPr>
            <w:tcW w:w="6662" w:type="dxa"/>
            <w:shd w:val="clear" w:color="auto" w:fill="BDD6EE"/>
          </w:tcPr>
          <w:p w14:paraId="5E3AD5F0"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School’s response</w:t>
            </w:r>
          </w:p>
        </w:tc>
      </w:tr>
      <w:tr w:rsidR="003045D3" w:rsidRPr="00455ED4" w14:paraId="0B480881" w14:textId="77777777">
        <w:tc>
          <w:tcPr>
            <w:tcW w:w="3256" w:type="dxa"/>
          </w:tcPr>
          <w:p w14:paraId="12BD7726"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Close proximity to the coastline and river environments.</w:t>
            </w:r>
          </w:p>
        </w:tc>
        <w:tc>
          <w:tcPr>
            <w:tcW w:w="6662" w:type="dxa"/>
          </w:tcPr>
          <w:p w14:paraId="099098F1"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Pupils receive age-appropriate water safety education during the academic year, including the dangers of the sea, rivers and tides. Water safety messages are revisited through the curriculum.</w:t>
            </w:r>
          </w:p>
        </w:tc>
      </w:tr>
      <w:tr w:rsidR="003045D3" w:rsidRPr="00455ED4" w14:paraId="0351AF52" w14:textId="77777777">
        <w:tc>
          <w:tcPr>
            <w:tcW w:w="3256" w:type="dxa"/>
            <w:shd w:val="clear" w:color="auto" w:fill="BDD6EE"/>
          </w:tcPr>
          <w:p w14:paraId="657B041E"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Social, economic and political factors</w:t>
            </w:r>
          </w:p>
        </w:tc>
        <w:tc>
          <w:tcPr>
            <w:tcW w:w="6662" w:type="dxa"/>
            <w:shd w:val="clear" w:color="auto" w:fill="BDD6EE"/>
          </w:tcPr>
          <w:p w14:paraId="3B59E923"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School’s response</w:t>
            </w:r>
          </w:p>
        </w:tc>
      </w:tr>
      <w:tr w:rsidR="003045D3" w:rsidRPr="00455ED4" w14:paraId="34436FDA" w14:textId="77777777">
        <w:tc>
          <w:tcPr>
            <w:tcW w:w="3256" w:type="dxa"/>
          </w:tcPr>
          <w:p w14:paraId="6FBF9AD4"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lastRenderedPageBreak/>
              <w:t>Derelict or unsafe buildings/areas and the potential for anti-social behaviour in the local community.</w:t>
            </w:r>
          </w:p>
        </w:tc>
        <w:tc>
          <w:tcPr>
            <w:tcW w:w="6662" w:type="dxa"/>
          </w:tcPr>
          <w:p w14:paraId="24A3A025"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We teach children about personal safety and making safe choices beyond school. Key Stage 2 pupils learn about anti-social behaviour, criminal damage and trespassing. Road safety, staying safe and stranger awareness are revisited regularly.</w:t>
            </w:r>
          </w:p>
        </w:tc>
      </w:tr>
      <w:tr w:rsidR="003045D3" w:rsidRPr="00455ED4" w14:paraId="26B57C04" w14:textId="77777777">
        <w:tc>
          <w:tcPr>
            <w:tcW w:w="3256" w:type="dxa"/>
          </w:tcPr>
          <w:p w14:paraId="1A26D1D1"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Potential exposure to extremist or harmful views, including online.</w:t>
            </w:r>
          </w:p>
        </w:tc>
        <w:tc>
          <w:tcPr>
            <w:tcW w:w="6662" w:type="dxa"/>
          </w:tcPr>
          <w:p w14:paraId="5E4C0DAD"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Staff are trained to recognise and report concerns about radicalisation. Through PSHE/Relationships and Health Education and wider curriculum work, pupils learn to discuss ideas safely and respectfully, challenge harmful narratives, understand British values and seek help from trusted adults. Concerns are reported to the DSL and managed under Prevent procedures.</w:t>
            </w:r>
          </w:p>
        </w:tc>
      </w:tr>
      <w:tr w:rsidR="003045D3" w:rsidRPr="00455ED4" w14:paraId="3FEEE01A" w14:textId="77777777">
        <w:tc>
          <w:tcPr>
            <w:tcW w:w="3256" w:type="dxa"/>
            <w:shd w:val="clear" w:color="auto" w:fill="BDD6EE"/>
          </w:tcPr>
          <w:p w14:paraId="1B637AF3"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Peer group factors</w:t>
            </w:r>
          </w:p>
        </w:tc>
        <w:tc>
          <w:tcPr>
            <w:tcW w:w="6662" w:type="dxa"/>
            <w:shd w:val="clear" w:color="auto" w:fill="BDD6EE"/>
          </w:tcPr>
          <w:p w14:paraId="5270796B"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School’s response</w:t>
            </w:r>
          </w:p>
        </w:tc>
      </w:tr>
      <w:tr w:rsidR="003045D3" w:rsidRPr="00455ED4" w14:paraId="72C2B8DD" w14:textId="77777777">
        <w:tc>
          <w:tcPr>
            <w:tcW w:w="3256" w:type="dxa"/>
          </w:tcPr>
          <w:p w14:paraId="4A18244E"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Children may experience peer pressure, including influence from older peers or siblings.</w:t>
            </w:r>
          </w:p>
        </w:tc>
        <w:tc>
          <w:tcPr>
            <w:tcW w:w="6662" w:type="dxa"/>
          </w:tcPr>
          <w:p w14:paraId="1B359C87"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The curriculum teaches pupils about peer pressure, safe choices, consent, confidence and assertiveness. Anti-bullying work is reinforced throughout the year and pupils are encouraged to speak to trusted adults or use the school’s “Let’s Talk” boxes/worry monsters.</w:t>
            </w:r>
          </w:p>
        </w:tc>
      </w:tr>
      <w:tr w:rsidR="003045D3" w:rsidRPr="00455ED4" w14:paraId="6C0EEA30" w14:textId="77777777">
        <w:tc>
          <w:tcPr>
            <w:tcW w:w="3256" w:type="dxa"/>
            <w:shd w:val="clear" w:color="auto" w:fill="BDD6EE"/>
          </w:tcPr>
          <w:p w14:paraId="333ADD9D" w14:textId="77777777" w:rsidR="003045D3" w:rsidRPr="00455ED4" w:rsidRDefault="00DA6F1B">
            <w:pPr>
              <w:jc w:val="both"/>
              <w:rPr>
                <w:rFonts w:asciiTheme="majorHAnsi" w:hAnsiTheme="majorHAnsi" w:cstheme="majorHAnsi"/>
                <w:b/>
                <w:bCs/>
                <w:sz w:val="28"/>
                <w:szCs w:val="28"/>
              </w:rPr>
            </w:pPr>
            <w:r w:rsidRPr="00455ED4">
              <w:rPr>
                <w:rFonts w:asciiTheme="majorHAnsi" w:hAnsiTheme="majorHAnsi" w:cstheme="majorHAnsi"/>
                <w:b/>
                <w:bCs/>
                <w:sz w:val="28"/>
                <w:szCs w:val="28"/>
              </w:rPr>
              <w:t>Home factors</w:t>
            </w:r>
          </w:p>
        </w:tc>
        <w:tc>
          <w:tcPr>
            <w:tcW w:w="6662" w:type="dxa"/>
            <w:shd w:val="clear" w:color="auto" w:fill="BDD6EE"/>
          </w:tcPr>
          <w:p w14:paraId="74549617" w14:textId="77777777" w:rsidR="003045D3" w:rsidRPr="00455ED4" w:rsidRDefault="00DA6F1B">
            <w:pPr>
              <w:jc w:val="both"/>
              <w:rPr>
                <w:rFonts w:asciiTheme="majorHAnsi" w:hAnsiTheme="majorHAnsi" w:cstheme="majorHAnsi"/>
                <w:sz w:val="28"/>
                <w:szCs w:val="28"/>
              </w:rPr>
            </w:pPr>
            <w:r w:rsidRPr="00455ED4">
              <w:rPr>
                <w:rFonts w:asciiTheme="majorHAnsi" w:hAnsiTheme="majorHAnsi" w:cstheme="majorHAnsi"/>
                <w:b/>
                <w:bCs/>
                <w:sz w:val="28"/>
                <w:szCs w:val="28"/>
              </w:rPr>
              <w:t>School’s response</w:t>
            </w:r>
          </w:p>
        </w:tc>
      </w:tr>
      <w:tr w:rsidR="003045D3" w:rsidRPr="00455ED4" w14:paraId="5C7DB8CF" w14:textId="77777777">
        <w:tc>
          <w:tcPr>
            <w:tcW w:w="3256" w:type="dxa"/>
          </w:tcPr>
          <w:p w14:paraId="133B1AC4"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Many pupils access the internet at home and use gaming, messaging and connected devices.</w:t>
            </w:r>
          </w:p>
        </w:tc>
        <w:tc>
          <w:tcPr>
            <w:tcW w:w="6662" w:type="dxa"/>
          </w:tcPr>
          <w:p w14:paraId="5D7E9742" w14:textId="77777777" w:rsidR="003E25A4" w:rsidRPr="00455ED4" w:rsidRDefault="0065303F">
            <w:pPr>
              <w:rPr>
                <w:rFonts w:asciiTheme="majorHAnsi" w:hAnsiTheme="majorHAnsi" w:cstheme="majorHAnsi"/>
                <w:sz w:val="28"/>
                <w:szCs w:val="28"/>
              </w:rPr>
            </w:pPr>
            <w:r w:rsidRPr="00455ED4">
              <w:rPr>
                <w:rFonts w:asciiTheme="majorHAnsi" w:hAnsiTheme="majorHAnsi" w:cstheme="majorHAnsi"/>
                <w:sz w:val="28"/>
                <w:szCs w:val="28"/>
              </w:rPr>
              <w:t>Online safety is taught through Computing, Relationships and Health Education and the wider curriculum. Pupils and parents/carers are expected to follow Acceptable Use arrangements. The school provides online safety information and parent workshops and responds to emerging online incidents or risks with targeted teaching and support.</w:t>
            </w:r>
          </w:p>
        </w:tc>
      </w:tr>
    </w:tbl>
    <w:p w14:paraId="5E27C46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36A5754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04914644" w14:textId="77777777" w:rsidR="003045D3" w:rsidRPr="00455ED4" w:rsidRDefault="00DA6F1B">
      <w:pPr>
        <w:shd w:val="clear" w:color="auto" w:fill="002060"/>
        <w:spacing w:after="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 xml:space="preserve"> RECORDING, RECORD KEEPING AND INFORMATION SHARING</w:t>
      </w:r>
    </w:p>
    <w:p w14:paraId="544162E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 concerns, discussions and decisions made, and the reasons for those decisions, will be recorded on CPOMS.</w:t>
      </w:r>
    </w:p>
    <w:p w14:paraId="6B7B838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Each record should include:</w:t>
      </w:r>
    </w:p>
    <w:p w14:paraId="7C72469B" w14:textId="77777777" w:rsidR="003045D3" w:rsidRPr="00455ED4" w:rsidRDefault="00DA6F1B">
      <w:pPr>
        <w:numPr>
          <w:ilvl w:val="0"/>
          <w:numId w:val="1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 clear and comprehensive summary of the concern</w:t>
      </w:r>
    </w:p>
    <w:p w14:paraId="470BA3B7" w14:textId="77777777" w:rsidR="003045D3" w:rsidRPr="00455ED4" w:rsidRDefault="00DA6F1B">
      <w:pPr>
        <w:numPr>
          <w:ilvl w:val="0"/>
          <w:numId w:val="1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 list of any actions taken immediately in response to the incident or concern</w:t>
      </w:r>
    </w:p>
    <w:p w14:paraId="2494839E" w14:textId="77777777" w:rsidR="003045D3" w:rsidRPr="00455ED4" w:rsidRDefault="00DA6F1B">
      <w:pPr>
        <w:numPr>
          <w:ilvl w:val="0"/>
          <w:numId w:val="1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Details of how the concern is to be/was followed up and resolved</w:t>
      </w:r>
    </w:p>
    <w:p w14:paraId="7089F998" w14:textId="77777777" w:rsidR="003045D3" w:rsidRPr="00455ED4" w:rsidRDefault="00DA6F1B">
      <w:pPr>
        <w:numPr>
          <w:ilvl w:val="0"/>
          <w:numId w:val="1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 note of each action taken, decisions reached and the outcome</w:t>
      </w:r>
    </w:p>
    <w:p w14:paraId="78393B12" w14:textId="77777777" w:rsidR="003045D3" w:rsidRPr="00455ED4" w:rsidRDefault="00DA6F1B">
      <w:pPr>
        <w:numPr>
          <w:ilvl w:val="0"/>
          <w:numId w:val="1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Information from a child written verbatim </w:t>
      </w:r>
    </w:p>
    <w:p w14:paraId="469C0F4F" w14:textId="77777777" w:rsidR="003045D3" w:rsidRPr="00455ED4" w:rsidRDefault="00DA6F1B">
      <w:pPr>
        <w:numPr>
          <w:ilvl w:val="0"/>
          <w:numId w:val="1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Date and signature/record of who completed the record</w:t>
      </w:r>
    </w:p>
    <w:p w14:paraId="6C042795"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there is any doubt about recording requirements, staff should discuss with the DSL</w:t>
      </w:r>
    </w:p>
    <w:p w14:paraId="766F6FD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C21AC5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b/>
          <w:bCs/>
          <w:color w:val="000000"/>
          <w:sz w:val="28"/>
          <w:szCs w:val="28"/>
        </w:rPr>
        <w:lastRenderedPageBreak/>
        <w:t>All concerns should be passed to the DSL or, in their absence, a deputy without delay, either written or verbal (followed as soon as possible by a written report)</w:t>
      </w:r>
    </w:p>
    <w:p w14:paraId="22DCA85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632262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Child protection information is recorded securely on CPOMS and is accessible only to authorised safeguarding staff. Records include concerns, referrals, plans, conference and core group information, decisions, actions and a clear chronology of significant events.</w:t>
      </w:r>
    </w:p>
    <w:p w14:paraId="4CEEBA9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D79794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382DFEF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79A4A4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When a child leaves our school, the DSL will make contact with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the form of electronic records via CPOMS audit features or a written confirmation of receipt from the receiving school and/or evidence of recorded delivery. Where child protection files are electronic the DSL will speak with the DSL of the receiving school and ensure they are aware of the protection concerns.</w:t>
      </w:r>
    </w:p>
    <w:p w14:paraId="552060C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Where a parent elects to remove their child from the school roll to home educate, the school will make arrangements to pass any safeguarding concerns to the Local Authority. </w:t>
      </w:r>
    </w:p>
    <w:p w14:paraId="562CB995"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school processes and shares safeguarding information in accordance with UK GDPR, the Data Protection Act 2018, statutory safeguarding guidance and the school’s data protection policies. The need to safeguard a child takes priority where lawful information sharing is necessary.</w:t>
      </w:r>
    </w:p>
    <w:p w14:paraId="0CD8716F" w14:textId="77777777" w:rsidR="003045D3" w:rsidRPr="00455ED4" w:rsidRDefault="003045D3">
      <w:pPr>
        <w:jc w:val="both"/>
        <w:rPr>
          <w:rFonts w:asciiTheme="majorHAnsi" w:hAnsiTheme="majorHAnsi" w:cstheme="majorHAnsi"/>
          <w:sz w:val="28"/>
          <w:szCs w:val="28"/>
        </w:rPr>
      </w:pPr>
    </w:p>
    <w:p w14:paraId="66845CCE" w14:textId="77777777" w:rsidR="003045D3" w:rsidRPr="00455ED4" w:rsidRDefault="00DA6F1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rFonts w:asciiTheme="majorHAnsi" w:hAnsiTheme="majorHAnsi" w:cstheme="majorHAnsi"/>
          <w:b/>
          <w:bCs/>
          <w:sz w:val="28"/>
          <w:szCs w:val="28"/>
        </w:rPr>
      </w:pPr>
      <w:r w:rsidRPr="00455ED4">
        <w:rPr>
          <w:rFonts w:asciiTheme="majorHAnsi" w:hAnsiTheme="majorHAnsi" w:cstheme="majorHAnsi"/>
          <w:b/>
          <w:bCs/>
          <w:sz w:val="28"/>
          <w:szCs w:val="28"/>
        </w:rPr>
        <w:t>PROCEDURES FOR HANDLING CONCERNS ABOUT STAFF OR VOLUNTEERS</w:t>
      </w:r>
    </w:p>
    <w:p w14:paraId="7EE92E7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What staff should do if they have safeguarding concerns about another member of staff</w:t>
      </w:r>
    </w:p>
    <w:p w14:paraId="52A96194"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7114175"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staff have safeguarding concerns or an allegation of abuse is made about another member of staff (including supply staff, volunteers and contractors), this should be reported to the headteacher. Low-level concerns should also be reported in line with the school’s Low-Level Safeguarding Concerns Policy. Where the concern relates to the headteacher, it should be referred to the Chair of Governors.</w:t>
      </w:r>
    </w:p>
    <w:p w14:paraId="7C09056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1217A2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Where there is a conflict of interest in reporting a concern to the headteacher, the concern should be reported to the Chair of Governors and/or the Local Authority Designated Officer (LADO), as appropriate.</w:t>
      </w:r>
    </w:p>
    <w:p w14:paraId="7C58822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A87389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What staff should do if they have concerns about safeguarding practices within the school</w:t>
      </w:r>
    </w:p>
    <w:p w14:paraId="6093C7DC"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067212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2F70CEE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15BD808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21F89F6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A06E1AB"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50C3503" w14:textId="77777777" w:rsidR="003045D3" w:rsidRPr="00455ED4" w:rsidRDefault="00DA6F1B">
      <w:pPr>
        <w:shd w:val="clear" w:color="auto" w:fill="002060"/>
        <w:spacing w:after="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 xml:space="preserve"> MANAGING SAFEGUARDING CONCERNS AND ALLEGATIONS MADE AGAINST STAFF,  </w:t>
      </w:r>
    </w:p>
    <w:p w14:paraId="505A9067" w14:textId="77777777" w:rsidR="003045D3" w:rsidRPr="00455ED4" w:rsidRDefault="00DA6F1B">
      <w:pPr>
        <w:shd w:val="clear" w:color="auto" w:fill="002060"/>
        <w:spacing w:after="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 xml:space="preserve"> VOLUNTEERS AND CONTRACTORS</w:t>
      </w:r>
    </w:p>
    <w:p w14:paraId="3D6290D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Allegations that meet the harms threshold</w:t>
      </w:r>
    </w:p>
    <w:p w14:paraId="095C5923"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6D447F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color w:val="000000"/>
          <w:sz w:val="28"/>
          <w:szCs w:val="28"/>
        </w:rPr>
        <w:t>All allegations will be investigated thoroughly and as a matter of urgency. They will be dealt with quickly, fairly and consistently. Protection will be provided for the child and the person subject to the allegation will be supported.</w:t>
      </w:r>
    </w:p>
    <w:p w14:paraId="08D8B32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7C5EC240"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We will always ensure that the procedures outlined in the</w:t>
      </w:r>
      <w:r w:rsidRPr="00455ED4">
        <w:rPr>
          <w:rFonts w:asciiTheme="majorHAnsi" w:hAnsiTheme="majorHAnsi" w:cstheme="majorHAnsi"/>
          <w:i/>
          <w:iCs/>
          <w:color w:val="000000"/>
          <w:sz w:val="28"/>
          <w:szCs w:val="28"/>
        </w:rPr>
        <w:t xml:space="preserve"> </w:t>
      </w:r>
      <w:r w:rsidRPr="00455ED4">
        <w:rPr>
          <w:rFonts w:asciiTheme="majorHAnsi" w:hAnsiTheme="majorHAnsi" w:cstheme="majorHAnsi"/>
          <w:color w:val="000000"/>
          <w:sz w:val="28"/>
          <w:szCs w:val="28"/>
        </w:rPr>
        <w:t>local authority arrangements for managing allegations</w:t>
      </w:r>
      <w:r w:rsidRPr="00455ED4">
        <w:rPr>
          <w:rFonts w:asciiTheme="majorHAnsi" w:hAnsiTheme="majorHAnsi" w:cstheme="majorHAnsi"/>
          <w:i/>
          <w:iCs/>
          <w:color w:val="000000"/>
          <w:sz w:val="28"/>
          <w:szCs w:val="28"/>
        </w:rPr>
        <w:t xml:space="preserve"> </w:t>
      </w:r>
      <w:r w:rsidRPr="00455ED4">
        <w:rPr>
          <w:rFonts w:asciiTheme="majorHAnsi" w:hAnsiTheme="majorHAnsi" w:cstheme="majorHAnsi"/>
          <w:color w:val="000000"/>
          <w:sz w:val="28"/>
          <w:szCs w:val="28"/>
        </w:rPr>
        <w:t xml:space="preserve">and Part 4 of </w:t>
      </w:r>
      <w:r w:rsidRPr="00455ED4">
        <w:rPr>
          <w:rFonts w:asciiTheme="majorHAnsi" w:hAnsiTheme="majorHAnsi" w:cstheme="majorHAnsi"/>
          <w:i/>
          <w:iCs/>
          <w:color w:val="000000"/>
          <w:sz w:val="28"/>
          <w:szCs w:val="28"/>
        </w:rPr>
        <w:t>‘Keeping Children Safe in Education’</w:t>
      </w:r>
      <w:r w:rsidRPr="00455ED4">
        <w:rPr>
          <w:rFonts w:asciiTheme="majorHAnsi" w:hAnsiTheme="majorHAnsi" w:cstheme="majorHAnsi"/>
          <w:color w:val="000000"/>
          <w:sz w:val="28"/>
          <w:szCs w:val="28"/>
        </w:rPr>
        <w:t>, DfE are adhered to and where appropriate, we will seek advice from the LADO.</w:t>
      </w:r>
    </w:p>
    <w:p w14:paraId="5A4F0995"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52F8E8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Allegations that might indicate a person would pose a risk of harm if they continue to work in their present position, or in any capacity with children in school would apply when staff (including volunteers and supply staff) have (or alleged to have):</w:t>
      </w:r>
    </w:p>
    <w:p w14:paraId="2C7C362D" w14:textId="77777777" w:rsidR="003045D3" w:rsidRPr="00455ED4" w:rsidRDefault="00DA6F1B">
      <w:pPr>
        <w:numPr>
          <w:ilvl w:val="0"/>
          <w:numId w:val="7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behaved in a way that has harmed a child, or may have harmed a child and/or;</w:t>
      </w:r>
    </w:p>
    <w:p w14:paraId="3437215C" w14:textId="77777777" w:rsidR="003045D3" w:rsidRPr="00455ED4" w:rsidRDefault="00DA6F1B">
      <w:pPr>
        <w:numPr>
          <w:ilvl w:val="0"/>
          <w:numId w:val="7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possibly committed a criminal offence against or related to a child and/or;</w:t>
      </w:r>
    </w:p>
    <w:p w14:paraId="42078510" w14:textId="77777777" w:rsidR="003045D3" w:rsidRPr="00455ED4" w:rsidRDefault="00DA6F1B">
      <w:pPr>
        <w:numPr>
          <w:ilvl w:val="0"/>
          <w:numId w:val="7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behaved towards a child or children in a way that indicates he or she may pose a risk of harm to children; and/or</w:t>
      </w:r>
    </w:p>
    <w:p w14:paraId="35888AF5" w14:textId="77777777" w:rsidR="003045D3" w:rsidRDefault="00DA6F1B">
      <w:pPr>
        <w:numPr>
          <w:ilvl w:val="0"/>
          <w:numId w:val="7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behaved or may have behaved in a way that indicates they may not be suitable to work with children.</w:t>
      </w:r>
    </w:p>
    <w:p w14:paraId="5247B22B" w14:textId="77777777" w:rsidR="008E4775" w:rsidRPr="00455ED4" w:rsidRDefault="008E4775" w:rsidP="008E4775">
      <w:pPr>
        <w:pBdr>
          <w:top w:val="nil"/>
          <w:left w:val="nil"/>
          <w:bottom w:val="nil"/>
          <w:right w:val="nil"/>
          <w:between w:val="nil"/>
        </w:pBdr>
        <w:spacing w:after="0" w:line="240" w:lineRule="auto"/>
        <w:ind w:left="1080"/>
        <w:jc w:val="both"/>
        <w:rPr>
          <w:rFonts w:asciiTheme="majorHAnsi" w:hAnsiTheme="majorHAnsi" w:cstheme="majorHAnsi"/>
          <w:color w:val="000000"/>
          <w:sz w:val="28"/>
          <w:szCs w:val="28"/>
        </w:rPr>
      </w:pPr>
    </w:p>
    <w:p w14:paraId="238AFB4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last bullet point includes behaviour that may have happened outside of school, that might make an individual unsuitable to work with children, this is known as transferable risk.</w:t>
      </w:r>
    </w:p>
    <w:p w14:paraId="25D7B77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Where appropriate, an assessment of transferable risk to children with whom the person works will be undertaken. If in doubt we will seek advice from the LADO.</w:t>
      </w:r>
    </w:p>
    <w:p w14:paraId="5FA5A7F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12AA6B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When an allegation is made against an adult that meets the harm threshold, it should be reported immediately to the headteacher, who will act as case manager.</w:t>
      </w:r>
    </w:p>
    <w:p w14:paraId="0C4ACCD2"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This includes allegations made against agency and supply staff, volunteers and contractors. An allegation concerning the headteacher will be reported to the Chair of Governors.</w:t>
      </w:r>
    </w:p>
    <w:p w14:paraId="2CA03E0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neither the headteacher nor Chair of Governors is contactable that day, the information must be passed to the senior member of staff acting as headteacher/DSL, the Vice Chair of Governors or the LADO.</w:t>
      </w:r>
    </w:p>
    <w:p w14:paraId="1A784CB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422D3F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172B081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8E163B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there is cause to suspect a child is suffering, or is likely to suffer significant harm, a strategy discussion involving the police and/or children’s social care will be convened. Cases of suspected abuse will be referred to children’s social care.</w:t>
      </w:r>
    </w:p>
    <w:p w14:paraId="29BC5B9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455ED4">
        <w:rPr>
          <w:rFonts w:asciiTheme="majorHAnsi" w:hAnsiTheme="majorHAnsi" w:cstheme="majorHAnsi"/>
          <w:color w:val="000000"/>
          <w:sz w:val="28"/>
          <w:szCs w:val="28"/>
        </w:rPr>
        <w:t>The case manager will discuss the nature, content and context of the allegation with the LADO without delay and agree a course of action. Where there is an immediate risk to children or a criminal offence may have been committed, the police will be contacted immediately. All discussions, agreed actions and communications will be recorded securely.</w:t>
      </w:r>
    </w:p>
    <w:p w14:paraId="3A13B64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2145BC7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the initial discussion leads to no further action, the case manager and the LADO will record the decision and justification for it and agree on what information should be put in writing to the individual concerned.</w:t>
      </w:r>
    </w:p>
    <w:p w14:paraId="0B5C94F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9CBE99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1ECC936E"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940B38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3233662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8E3D86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case manager will monitor the progress of the case to ensure that it is dealt with as quickly as possible in a thorough and fair process.</w:t>
      </w:r>
    </w:p>
    <w:p w14:paraId="57F13A76"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C5C9B4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w:t>
      </w:r>
      <w:proofErr w:type="gramStart"/>
      <w:r w:rsidRPr="00455ED4">
        <w:rPr>
          <w:rFonts w:asciiTheme="majorHAnsi" w:hAnsiTheme="majorHAnsi" w:cstheme="majorHAnsi"/>
          <w:color w:val="000000"/>
          <w:sz w:val="28"/>
          <w:szCs w:val="28"/>
        </w:rPr>
        <w:t>suspended</w:t>
      </w:r>
      <w:proofErr w:type="gramEnd"/>
      <w:r w:rsidRPr="00455ED4">
        <w:rPr>
          <w:rFonts w:asciiTheme="majorHAnsi" w:hAnsiTheme="majorHAnsi" w:cstheme="majorHAnsi"/>
          <w:color w:val="000000"/>
          <w:sz w:val="28"/>
          <w:szCs w:val="28"/>
        </w:rPr>
        <w:t xml:space="preserve"> they will be provided with a named contact in school.</w:t>
      </w:r>
    </w:p>
    <w:p w14:paraId="67BEE264"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0FFF51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14:paraId="166B2AC3"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28542A6C" w14:textId="77777777" w:rsidR="008E4775" w:rsidRPr="00455ED4"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FEC31D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In the case of a member of teaching staff, the case manager must consider making a referral to the TRA to consider prohibiting the individual from teaching.</w:t>
      </w:r>
    </w:p>
    <w:p w14:paraId="63403528"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14420A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1DA4F6A4"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C96BAD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an allegation is made against a governor, the headteacher will follow local authority arrangements for managing allegations, liaising with the LADO.</w:t>
      </w:r>
    </w:p>
    <w:p w14:paraId="1D8B5620"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573D90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Details of allegations following an investigation that are found to have been malicious or false will be removed from personnel records, unless the individual gives their consent for retention of the information. For all other allegations a written record of </w:t>
      </w:r>
      <w:r w:rsidRPr="00455ED4">
        <w:rPr>
          <w:rFonts w:asciiTheme="majorHAnsi" w:hAnsiTheme="majorHAnsi" w:cstheme="majorHAnsi"/>
          <w:color w:val="000000"/>
          <w:sz w:val="28"/>
          <w:szCs w:val="28"/>
        </w:rPr>
        <w:lastRenderedPageBreak/>
        <w:t>details of the investigation and the outcome will be retained in the individual’s personnel file in line with KCSIE and a copy provided to the individual.</w:t>
      </w:r>
    </w:p>
    <w:p w14:paraId="485A8FE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54E818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14:paraId="3FCB18BD"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Allegations proven to be unsubstantiated, unfounded, false or malicious will not be included in employer references.</w:t>
      </w:r>
    </w:p>
    <w:p w14:paraId="6D80F38F"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70C9A2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an allegation is shown to be deliberately invented or malicious, the headteacher will consider whether disciplinary action should be taken against a child, or whether the police should be asked to consider action against an adult.</w:t>
      </w:r>
    </w:p>
    <w:p w14:paraId="0983997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18A38ABB"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 school will make every effort to maintain confidentiality and guard against unwanted publicity while an allegation is being investigated or considered. </w:t>
      </w:r>
    </w:p>
    <w:p w14:paraId="550DDE4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01457E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sz w:val="28"/>
          <w:szCs w:val="28"/>
        </w:rPr>
        <w:t>Throughout the process of handling allegations and at</w:t>
      </w:r>
      <w:r w:rsidRPr="00455ED4">
        <w:rPr>
          <w:rFonts w:asciiTheme="majorHAnsi" w:hAnsiTheme="majorHAnsi" w:cstheme="majorHAnsi"/>
          <w:color w:val="000000"/>
          <w:sz w:val="28"/>
          <w:szCs w:val="28"/>
        </w:rPr>
        <w:t xml:space="preserve"> the conclusion of a case in which the allegation is substantiated, the case manager and the LADO will review the case to determine whether there are any improvements to be made to the school’s procedures or practices to help prevent similar events in the future. </w:t>
      </w:r>
      <w:r w:rsidRPr="00455ED4">
        <w:rPr>
          <w:rFonts w:asciiTheme="majorHAnsi" w:hAnsiTheme="majorHAnsi" w:cstheme="majorHAnsi"/>
          <w:sz w:val="28"/>
          <w:szCs w:val="28"/>
        </w:rPr>
        <w:t>This should include issues arising from any decision to suspend the member of staff, the duration of the suspension and whether or not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777D0F28"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3BB745C"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Allegations against a teacher who is no longer teaching should be referred to the police. Non recent allegations of abuse should be reported to the LADO who will liaise with other agencies. Abuse can be reported no matter how long ago it happened.</w:t>
      </w:r>
    </w:p>
    <w:p w14:paraId="196BA698"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1E2DF66"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b/>
          <w:bCs/>
          <w:color w:val="000000"/>
          <w:sz w:val="28"/>
          <w:szCs w:val="28"/>
        </w:rPr>
        <w:t>Low-level concerns</w:t>
      </w:r>
    </w:p>
    <w:p w14:paraId="07A11F2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455ED4">
        <w:rPr>
          <w:rFonts w:asciiTheme="majorHAnsi" w:hAnsiTheme="majorHAnsi" w:cstheme="majorHAnsi"/>
          <w:color w:val="000000"/>
          <w:sz w:val="28"/>
          <w:szCs w:val="28"/>
        </w:rPr>
        <w:t>Please refer to the school’s Low-Level Safeguarding Concerns Policy for full details.</w:t>
      </w:r>
    </w:p>
    <w:p w14:paraId="4B34DF8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66F248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 concerns about all adults working in or on behalf of the school (including supply teachers, volunteers and contractors) will be dealt with promptly and appropriately.</w:t>
      </w:r>
    </w:p>
    <w:p w14:paraId="30D8AED3"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3B7AA73"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term ‘low-level’ concern does not mean that it is insignificant, it means that the behaviour towards a child does not meet the criteria indicated in the allegations section above.</w:t>
      </w:r>
    </w:p>
    <w:p w14:paraId="3812B06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lastRenderedPageBreak/>
        <w:t>A low-level concern is any concern, no matter how small, and even if no more than causing a sense of unease or a nagging doubt.</w:t>
      </w:r>
    </w:p>
    <w:p w14:paraId="40073DB5"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70D7291C"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95107A5" w14:textId="77777777" w:rsidR="003045D3"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Such behaviour can exist on a wide spectrum; examples could include, but are not limited to:</w:t>
      </w:r>
    </w:p>
    <w:p w14:paraId="049EEAC9" w14:textId="77777777" w:rsidR="008E4775" w:rsidRPr="00455ED4"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FA1CA14" w14:textId="77777777" w:rsidR="003045D3" w:rsidRPr="00455ED4" w:rsidRDefault="00DA6F1B">
      <w:pPr>
        <w:numPr>
          <w:ilvl w:val="0"/>
          <w:numId w:val="1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Being over friendly with children</w:t>
      </w:r>
    </w:p>
    <w:p w14:paraId="5CD24FC9" w14:textId="77777777" w:rsidR="003045D3" w:rsidRPr="00455ED4" w:rsidRDefault="00DA6F1B">
      <w:pPr>
        <w:numPr>
          <w:ilvl w:val="0"/>
          <w:numId w:val="1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Having favourites</w:t>
      </w:r>
    </w:p>
    <w:p w14:paraId="0B4BA8CA" w14:textId="77777777" w:rsidR="003045D3" w:rsidRPr="00455ED4" w:rsidRDefault="00DA6F1B">
      <w:pPr>
        <w:numPr>
          <w:ilvl w:val="0"/>
          <w:numId w:val="1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Taking photographs of children on their mobile phone</w:t>
      </w:r>
    </w:p>
    <w:p w14:paraId="70970DE5" w14:textId="77777777" w:rsidR="003045D3" w:rsidRPr="00455ED4" w:rsidRDefault="00DA6F1B">
      <w:pPr>
        <w:numPr>
          <w:ilvl w:val="0"/>
          <w:numId w:val="1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Using inappropriate language or tone</w:t>
      </w:r>
    </w:p>
    <w:p w14:paraId="6DFCF31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C069E96"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Low-level concerns about a member of staff should be reported immediately to the headteacher/DSL in accordance with the school’s Low-Level Safeguarding Concerns Policy. Where the concern is about the DSL it should be reported to the headteacher; where it is about the headteacher it should be reported to the Chair of Governors.</w:t>
      </w:r>
    </w:p>
    <w:p w14:paraId="44FEA341"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7C9C861"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Low-level concerns about a supply teacher or contractor should be reported as above.</w:t>
      </w:r>
    </w:p>
    <w:p w14:paraId="1319344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Where a low-level concern relates to an agency, supply or externally employed worker, the headteacher/DSL will notify the employer so that any patterns of inappropriate behaviour can be identified.</w:t>
      </w:r>
    </w:p>
    <w:p w14:paraId="48F7C8E2"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4E2634F"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 low-level concerns will be recorded securely and confidentially in accordance with the school’s Low-Level Safeguarding Concerns Policy.</w:t>
      </w:r>
    </w:p>
    <w:p w14:paraId="5C08CC67"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These records will be reviewed so that any patterns of inappropriate behaviour can be identified and dealt with</w:t>
      </w:r>
    </w:p>
    <w:p w14:paraId="58966B2D"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1D9A7C6F" w14:textId="77777777" w:rsidR="003045D3" w:rsidRPr="00455ED4" w:rsidRDefault="00DA6F1B">
      <w:pPr>
        <w:shd w:val="clear" w:color="auto" w:fill="002060"/>
        <w:tabs>
          <w:tab w:val="center" w:pos="4819"/>
          <w:tab w:val="left" w:pos="7896"/>
        </w:tabs>
        <w:spacing w:after="0"/>
        <w:rPr>
          <w:rFonts w:asciiTheme="majorHAnsi" w:hAnsiTheme="majorHAnsi" w:cstheme="majorHAnsi"/>
          <w:b/>
          <w:bCs/>
          <w:color w:val="FFFFFF"/>
          <w:sz w:val="28"/>
          <w:szCs w:val="28"/>
        </w:rPr>
      </w:pPr>
      <w:r w:rsidRPr="00455ED4">
        <w:rPr>
          <w:rFonts w:asciiTheme="majorHAnsi" w:hAnsiTheme="majorHAnsi" w:cstheme="majorHAnsi"/>
          <w:b/>
          <w:bCs/>
          <w:sz w:val="28"/>
          <w:szCs w:val="28"/>
        </w:rPr>
        <w:t xml:space="preserve"> </w:t>
      </w:r>
      <w:r w:rsidRPr="00455ED4">
        <w:rPr>
          <w:rFonts w:asciiTheme="majorHAnsi" w:hAnsiTheme="majorHAnsi" w:cstheme="majorHAnsi"/>
          <w:b/>
          <w:bCs/>
          <w:color w:val="FFFFFF"/>
          <w:sz w:val="28"/>
          <w:szCs w:val="28"/>
        </w:rPr>
        <w:t>SAFER WORKING PRACTICE</w:t>
      </w:r>
      <w:r w:rsidRPr="00455ED4">
        <w:rPr>
          <w:rFonts w:asciiTheme="majorHAnsi" w:hAnsiTheme="majorHAnsi" w:cstheme="majorHAnsi"/>
          <w:b/>
          <w:bCs/>
          <w:sz w:val="28"/>
          <w:szCs w:val="28"/>
        </w:rPr>
        <w:tab/>
      </w:r>
    </w:p>
    <w:p w14:paraId="4AA4750E"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14:paraId="222B85E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ABCFDB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3F5ED0B7"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379D7F8"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14:paraId="645F169D"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EF376D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4D235FA9"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119C7C2"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Staff are responsible for their own actions and behaviour and should avoid any conduct in school and outside of school, online and offline, which would lead any reasonable person to question their motivation and intentions.</w:t>
      </w:r>
    </w:p>
    <w:p w14:paraId="351156DD"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53E19A6"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Further advice can be found in ‘Guidance for safer working practices for adults who work with children and young people in education settings’ (Feb 2022) </w:t>
      </w:r>
    </w:p>
    <w:p w14:paraId="6A6AEC70"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All staff and volunteers are expected to carry out their work in accordance with this guidance and will be made aware that failure to do so could lead to disciplinary action. </w:t>
      </w:r>
    </w:p>
    <w:p w14:paraId="22FD7DB3"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1CBFCE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9B28263" w14:textId="77777777" w:rsidR="003045D3" w:rsidRPr="00455ED4" w:rsidRDefault="00DA6F1B">
      <w:pPr>
        <w:shd w:val="clear" w:color="auto" w:fill="002060"/>
        <w:jc w:val="both"/>
        <w:rPr>
          <w:rFonts w:asciiTheme="majorHAnsi" w:hAnsiTheme="majorHAnsi" w:cstheme="majorHAnsi"/>
          <w:b/>
          <w:bCs/>
          <w:color w:val="FFFFFF"/>
          <w:sz w:val="28"/>
          <w:szCs w:val="28"/>
        </w:rPr>
      </w:pPr>
      <w:r w:rsidRPr="00455ED4">
        <w:rPr>
          <w:rFonts w:asciiTheme="majorHAnsi" w:hAnsiTheme="majorHAnsi" w:cstheme="majorHAnsi"/>
          <w:b/>
          <w:bCs/>
          <w:color w:val="FFFFFF"/>
          <w:sz w:val="28"/>
          <w:szCs w:val="28"/>
        </w:rPr>
        <w:t>SAFER RECRUITMENT</w:t>
      </w:r>
    </w:p>
    <w:p w14:paraId="1040E0AA"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sidRPr="00455ED4">
        <w:rPr>
          <w:rFonts w:asciiTheme="majorHAnsi" w:hAnsiTheme="majorHAnsi" w:cstheme="majorHAnsi"/>
          <w:i/>
          <w:iCs/>
          <w:color w:val="000000"/>
          <w:sz w:val="28"/>
          <w:szCs w:val="28"/>
        </w:rPr>
        <w:t>‘Keeping Children Safe in Education’</w:t>
      </w:r>
      <w:r w:rsidRPr="00455ED4">
        <w:rPr>
          <w:rFonts w:asciiTheme="majorHAnsi" w:hAnsiTheme="majorHAnsi" w:cstheme="majorHAnsi"/>
          <w:color w:val="000000"/>
          <w:sz w:val="28"/>
          <w:szCs w:val="28"/>
        </w:rPr>
        <w:t>, DfE.</w:t>
      </w:r>
    </w:p>
    <w:p w14:paraId="23F7A54A"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E8CBEF4" w14:textId="77777777" w:rsidR="003045D3" w:rsidRPr="00455ED4"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455ED4">
        <w:rPr>
          <w:rFonts w:asciiTheme="majorHAnsi" w:hAnsiTheme="majorHAnsi" w:cstheme="majorHAnsi"/>
          <w:color w:val="000000"/>
          <w:sz w:val="28"/>
          <w:szCs w:val="28"/>
        </w:rPr>
        <w:t>The school will follow its recruitment and selection procedures when making decisions about the suitability of prospective employees. This includes all required pre-employment checks, obtaining appropriate references and exploring relevant information at interview. As part of due diligence, the school may carry out an online search on shortlisted candidates to help identify publicly available information that may need to be explored at interview.</w:t>
      </w:r>
    </w:p>
    <w:p w14:paraId="288683E3" w14:textId="77777777" w:rsidR="003045D3" w:rsidRPr="00455ED4"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6DB604C" w14:textId="6911FD28" w:rsidR="00F77266" w:rsidRPr="00BF3501" w:rsidRDefault="00DA6F1B" w:rsidP="00F77266">
      <w:pPr>
        <w:pBdr>
          <w:top w:val="nil"/>
          <w:left w:val="nil"/>
          <w:bottom w:val="nil"/>
          <w:right w:val="nil"/>
          <w:between w:val="nil"/>
        </w:pBdr>
        <w:spacing w:after="0" w:line="240" w:lineRule="auto"/>
        <w:jc w:val="both"/>
        <w:rPr>
          <w:color w:val="000000"/>
          <w:sz w:val="28"/>
          <w:szCs w:val="28"/>
        </w:rPr>
      </w:pPr>
      <w:r w:rsidRPr="00BF3501">
        <w:rPr>
          <w:rFonts w:asciiTheme="majorHAnsi" w:hAnsiTheme="majorHAnsi" w:cstheme="majorHAnsi"/>
          <w:color w:val="000000"/>
          <w:sz w:val="28"/>
          <w:szCs w:val="28"/>
        </w:rPr>
        <w:t>Where staff work in EYFS or wraparound care for children under the age of 8, we will ensure the appropriate checks are carried out to ensure that individuals are not disqualified under the Childcare Disqualification Regulations 2018.</w:t>
      </w:r>
      <w:r w:rsidR="00F77266" w:rsidRPr="00BF3501">
        <w:rPr>
          <w:sz w:val="24"/>
          <w:szCs w:val="24"/>
        </w:rPr>
        <w:t xml:space="preserve"> </w:t>
      </w:r>
      <w:r w:rsidR="00F77266" w:rsidRPr="00BF3501">
        <w:rPr>
          <w:sz w:val="28"/>
          <w:szCs w:val="28"/>
        </w:rPr>
        <w:t>Volunteers in EYFS will not be permitted to begin working until the school has received the volunteer's enhanced DBS certificate including barred list information.</w:t>
      </w:r>
    </w:p>
    <w:p w14:paraId="4B7E6F02" w14:textId="090A3EA5"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C758DD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4D07E4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maintain a Single Central Record of all safer recruitment checks carried out in line with statutory requirements. This will include all s</w:t>
      </w:r>
      <w:r w:rsidRPr="00BF3501">
        <w:rPr>
          <w:rFonts w:asciiTheme="majorHAnsi" w:hAnsiTheme="majorHAnsi" w:cstheme="majorHAnsi"/>
          <w:sz w:val="28"/>
          <w:szCs w:val="28"/>
        </w:rPr>
        <w:t xml:space="preserve">taff, governors or volunteers who work in regulated activity and any other third parties such as sports coaches etc. This is in line with the Crime and Policing Act 2026 and KCSIE, which removes the supervision exemption from guidance around regulated activity. This means that work carried out in specified places by supervised staff or volunteers now falls under regulated activity. </w:t>
      </w:r>
    </w:p>
    <w:p w14:paraId="5D8A251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7BDCA6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continue to be vigilant in school and encourage staff to discuss matters both within, and where it is appropriate, outside of the workplace, which may have implications for the safeguarding of children.</w:t>
      </w:r>
    </w:p>
    <w:p w14:paraId="6709E21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0132CFE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Visitors</w:t>
      </w:r>
    </w:p>
    <w:p w14:paraId="155E214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has clear protocols for visitors to ensure they are suitable and supervised as appropriate.</w:t>
      </w:r>
    </w:p>
    <w:p w14:paraId="572EF37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F3EDF5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visitors will follow the school’s visitor procedures. Where a DBS check is required, appropriate assurance will be obtained. Visitors will be asked to provide identification where appropriate, will sign in and out, wear visitor identification and be supervised according to the purpose and risk of the visit.</w:t>
      </w:r>
    </w:p>
    <w:p w14:paraId="6A0A796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EE1114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0B5FCF7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For some visits, the school will request a copy of the material to be used to assess its content and relevance to the age group.</w:t>
      </w:r>
    </w:p>
    <w:p w14:paraId="75A6F4C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during the visit the supervising member of staff deems the content to be </w:t>
      </w:r>
      <w:proofErr w:type="gramStart"/>
      <w:r w:rsidRPr="00BF3501">
        <w:rPr>
          <w:rFonts w:asciiTheme="majorHAnsi" w:hAnsiTheme="majorHAnsi" w:cstheme="majorHAnsi"/>
          <w:color w:val="000000"/>
          <w:sz w:val="28"/>
          <w:szCs w:val="28"/>
        </w:rPr>
        <w:t>inappropriate</w:t>
      </w:r>
      <w:proofErr w:type="gramEnd"/>
      <w:r w:rsidRPr="00BF3501">
        <w:rPr>
          <w:rFonts w:asciiTheme="majorHAnsi" w:hAnsiTheme="majorHAnsi" w:cstheme="majorHAnsi"/>
          <w:color w:val="000000"/>
          <w:sz w:val="28"/>
          <w:szCs w:val="28"/>
        </w:rPr>
        <w:t xml:space="preserve"> they will stop the visitor and discuss an alternative approach.</w:t>
      </w:r>
    </w:p>
    <w:p w14:paraId="210A3DE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0F4BFA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During the visit, visitors will be supervised by a member of school staff. Where the visitor will be working on a one-to-one basis with a child, specific safeguarding arrangements will be put in place.</w:t>
      </w:r>
      <w:r w:rsidRPr="00BF3501">
        <w:rPr>
          <w:rFonts w:asciiTheme="majorHAnsi" w:hAnsiTheme="majorHAnsi" w:cstheme="majorHAnsi"/>
          <w:sz w:val="28"/>
          <w:szCs w:val="28"/>
        </w:rPr>
        <w:br w:type="page"/>
      </w:r>
    </w:p>
    <w:p w14:paraId="686A08A4" w14:textId="77777777" w:rsidR="003045D3" w:rsidRPr="00BF3501" w:rsidRDefault="00DA6F1B">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rFonts w:asciiTheme="majorHAnsi" w:hAnsiTheme="majorHAnsi" w:cstheme="majorHAnsi"/>
          <w:b/>
          <w:bCs/>
          <w:sz w:val="28"/>
          <w:szCs w:val="28"/>
        </w:rPr>
      </w:pPr>
      <w:r w:rsidRPr="00BF3501">
        <w:rPr>
          <w:rFonts w:asciiTheme="majorHAnsi" w:hAnsiTheme="majorHAnsi" w:cstheme="majorHAnsi"/>
          <w:b/>
          <w:bCs/>
          <w:sz w:val="28"/>
          <w:szCs w:val="28"/>
        </w:rPr>
        <w:lastRenderedPageBreak/>
        <w:t>MANAGING SAFEGUARDING</w:t>
      </w:r>
    </w:p>
    <w:p w14:paraId="46DA6FA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 xml:space="preserve">The Governing Board </w:t>
      </w:r>
    </w:p>
    <w:p w14:paraId="44F9CE4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3E6B629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14:paraId="38B325A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BB88B3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01C1165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78205C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Governing Board will ensure that:</w:t>
      </w:r>
    </w:p>
    <w:p w14:paraId="02239F47"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BA208F6"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023E989E"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contributes to inter-agency working in line with Working Together to Safeguard Children (202</w:t>
      </w:r>
      <w:r w:rsidRPr="00BF3501">
        <w:rPr>
          <w:rFonts w:asciiTheme="majorHAnsi" w:hAnsiTheme="majorHAnsi" w:cstheme="majorHAnsi"/>
          <w:sz w:val="28"/>
          <w:szCs w:val="28"/>
        </w:rPr>
        <w:t>6</w:t>
      </w:r>
      <w:r w:rsidRPr="00BF3501">
        <w:rPr>
          <w:rFonts w:asciiTheme="majorHAnsi" w:hAnsiTheme="majorHAnsi" w:cstheme="majorHAnsi"/>
          <w:color w:val="000000"/>
          <w:sz w:val="28"/>
          <w:szCs w:val="28"/>
        </w:rPr>
        <w:t>).</w:t>
      </w:r>
    </w:p>
    <w:p w14:paraId="3671A84F"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4152C069"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1EAC413B"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r w:rsidRPr="00BF3501">
        <w:rPr>
          <w:rFonts w:asciiTheme="majorHAnsi" w:hAnsiTheme="majorHAnsi" w:cstheme="majorHAnsi"/>
          <w:sz w:val="28"/>
          <w:szCs w:val="28"/>
        </w:rPr>
        <w:t xml:space="preserve"> in line with the criteria set out in Annex B of KCSIE 2026</w:t>
      </w:r>
    </w:p>
    <w:p w14:paraId="514F3A0B" w14:textId="77777777" w:rsidR="003045D3" w:rsidRPr="00BF3501"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67728804"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All staff receive a safeguarding induction and are provided with a copy of this policy and the staff code of conduct.</w:t>
      </w:r>
    </w:p>
    <w:p w14:paraId="2FD9015B"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staff undertake appropriate child protection training that is updated regularly, at least annually.</w:t>
      </w:r>
    </w:p>
    <w:p w14:paraId="3315DC39"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Procedures are in place for dealing with allegations against members of staff, trainee teachers, volunteers and contractors, in line with statutory guidance.</w:t>
      </w:r>
    </w:p>
    <w:p w14:paraId="68AE3A37"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Safer recruitment practices are followed in accordance with the requirements of </w:t>
      </w:r>
      <w:hyperlink r:id="rId23">
        <w:r w:rsidRPr="00BF3501">
          <w:rPr>
            <w:rFonts w:asciiTheme="majorHAnsi" w:hAnsiTheme="majorHAnsi" w:cstheme="majorHAnsi"/>
            <w:i/>
            <w:iCs/>
            <w:color w:val="000000"/>
            <w:sz w:val="28"/>
            <w:szCs w:val="28"/>
          </w:rPr>
          <w:t>’Keeping Children Safe in Education’</w:t>
        </w:r>
      </w:hyperlink>
      <w:r w:rsidRPr="00BF3501">
        <w:rPr>
          <w:rFonts w:asciiTheme="majorHAnsi" w:hAnsiTheme="majorHAnsi" w:cstheme="majorHAnsi"/>
          <w:color w:val="000000"/>
          <w:sz w:val="28"/>
          <w:szCs w:val="28"/>
        </w:rPr>
        <w:t xml:space="preserve"> DfE.</w:t>
      </w:r>
    </w:p>
    <w:p w14:paraId="7EFC4311"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Governors remedy without delay any weakness in regard to our safeguarding arrangements that are brought to their attention. </w:t>
      </w:r>
    </w:p>
    <w:p w14:paraId="2EA5E361" w14:textId="77777777" w:rsidR="003045D3" w:rsidRPr="00BF3501" w:rsidRDefault="00DA6F1B">
      <w:pPr>
        <w:numPr>
          <w:ilvl w:val="0"/>
          <w:numId w:val="3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2D10D1F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95490E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Governing Board will receive safeguarding reports (at least annually) that will detail the training that has taken place and will inform the Governing Board how the school meets its statutory requirements.</w:t>
      </w:r>
    </w:p>
    <w:p w14:paraId="3C47DE6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C2B482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Governing Board will undertake a range of safeguarding visits over the year to monitor safeguarding compliance.</w:t>
      </w:r>
    </w:p>
    <w:p w14:paraId="137C690C"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6D6B98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The headteacher is responsible for</w:t>
      </w:r>
      <w:r w:rsidRPr="00BF3501">
        <w:rPr>
          <w:rFonts w:asciiTheme="majorHAnsi" w:hAnsiTheme="majorHAnsi" w:cstheme="majorHAnsi"/>
          <w:color w:val="000000"/>
          <w:sz w:val="28"/>
          <w:szCs w:val="28"/>
        </w:rPr>
        <w:t xml:space="preserve">: </w:t>
      </w:r>
    </w:p>
    <w:p w14:paraId="1697D3B9"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9A220B8" w14:textId="77777777" w:rsidR="003045D3" w:rsidRPr="00BF3501" w:rsidRDefault="00DA6F1B">
      <w:pPr>
        <w:numPr>
          <w:ilvl w:val="0"/>
          <w:numId w:val="3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Identifying a senior member of staff from the leadership team to be the designated safeguarding lead (DSL).</w:t>
      </w:r>
    </w:p>
    <w:p w14:paraId="3BCE1BBE" w14:textId="77777777" w:rsidR="003045D3" w:rsidRPr="00BF3501" w:rsidRDefault="00DA6F1B">
      <w:pPr>
        <w:numPr>
          <w:ilvl w:val="0"/>
          <w:numId w:val="3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Identifying members of staff to act as the DSL in his/her absence to ensure there is always cover for the role.</w:t>
      </w:r>
    </w:p>
    <w:p w14:paraId="6D0B2D40" w14:textId="77777777" w:rsidR="003045D3" w:rsidRPr="00BF3501" w:rsidRDefault="00DA6F1B">
      <w:pPr>
        <w:numPr>
          <w:ilvl w:val="0"/>
          <w:numId w:val="39"/>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During term time the designated safeguarding lead (or a deputy) should always be available (during school or college hours) for staff in the school or college to discuss any safeguarding concerns, this may be via phone or other media as needed.</w:t>
      </w:r>
    </w:p>
    <w:p w14:paraId="60D3D94C" w14:textId="77777777" w:rsidR="003045D3" w:rsidRPr="00BF3501" w:rsidRDefault="00DA6F1B">
      <w:pPr>
        <w:numPr>
          <w:ilvl w:val="0"/>
          <w:numId w:val="3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Ensuring that the safeguarding and child protection policies and procedures adopted by the Governing Board, particularly those concerning referrals of suspected abuse, neglect and exploitation, are followed by all staff.</w:t>
      </w:r>
    </w:p>
    <w:p w14:paraId="3A442BED" w14:textId="77777777" w:rsidR="003045D3" w:rsidRPr="00BF3501" w:rsidRDefault="00DA6F1B">
      <w:pPr>
        <w:numPr>
          <w:ilvl w:val="0"/>
          <w:numId w:val="3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Ensuring that all staff and volunteers feel able to raise concerns about poor or unsafe practice and such concerns are addressed sensitively in accordance with agreed whistle-blowing procedures.</w:t>
      </w:r>
    </w:p>
    <w:p w14:paraId="6455EB7A" w14:textId="77777777" w:rsidR="003045D3" w:rsidRPr="00BF3501" w:rsidRDefault="00DA6F1B">
      <w:pPr>
        <w:numPr>
          <w:ilvl w:val="0"/>
          <w:numId w:val="3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Liaise with the local authority designated officer (LADO) in the event of an allegation of abuse being made against a member of staff. </w:t>
      </w:r>
    </w:p>
    <w:p w14:paraId="4F3792FE" w14:textId="77777777" w:rsidR="003045D3" w:rsidRPr="00BF3501"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220EF4C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lastRenderedPageBreak/>
        <w:t xml:space="preserve">The virtual school headteacher </w:t>
      </w:r>
    </w:p>
    <w:p w14:paraId="32D1AD0B"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30E859A9" w14:textId="77777777" w:rsidR="003045D3" w:rsidRPr="00BF3501" w:rsidRDefault="00DA6F1B">
      <w:pPr>
        <w:numPr>
          <w:ilvl w:val="0"/>
          <w:numId w:val="7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Guidance has been updated to reflect the extension of the role of the virtual school head to include a non-statutory responsibility for oversight of the attendance, attainment, and progress of children with a social worker</w:t>
      </w:r>
      <w:r w:rsidRPr="00BF3501">
        <w:rPr>
          <w:rFonts w:asciiTheme="majorHAnsi" w:hAnsiTheme="majorHAnsi" w:cstheme="majorHAnsi"/>
          <w:sz w:val="28"/>
          <w:szCs w:val="28"/>
        </w:rPr>
        <w:t xml:space="preserve"> and those with kinship care arrangements.</w:t>
      </w:r>
    </w:p>
    <w:p w14:paraId="5CC479FD" w14:textId="77777777" w:rsidR="003045D3" w:rsidRPr="00BF3501" w:rsidRDefault="00DA6F1B">
      <w:pPr>
        <w:numPr>
          <w:ilvl w:val="0"/>
          <w:numId w:val="7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Virtual school heads should identify and engage with key professionals to help them understand the role they have in improving outcomes for children. </w:t>
      </w:r>
    </w:p>
    <w:p w14:paraId="7888D7B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4C79A0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The designated safeguarding lead (DSL)</w:t>
      </w:r>
    </w:p>
    <w:p w14:paraId="686C308A"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198F1AF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is a senior member of staff, from the</w:t>
      </w:r>
      <w:r w:rsidRPr="00BF3501">
        <w:rPr>
          <w:rFonts w:asciiTheme="majorHAnsi" w:hAnsiTheme="majorHAnsi" w:cstheme="majorHAnsi"/>
          <w:i/>
          <w:iCs/>
          <w:color w:val="000000"/>
          <w:sz w:val="28"/>
          <w:szCs w:val="28"/>
        </w:rPr>
        <w:t xml:space="preserve"> </w:t>
      </w:r>
      <w:r w:rsidRPr="00BF3501">
        <w:rPr>
          <w:rFonts w:asciiTheme="majorHAnsi" w:hAnsiTheme="majorHAnsi" w:cstheme="majorHAnsi"/>
          <w:color w:val="000000"/>
          <w:sz w:val="28"/>
          <w:szCs w:val="28"/>
        </w:rPr>
        <w:t>leadership team who takes lead responsibility for safeguarding and child protection within our school. The DSL will carry out their role in accordance with the responsibilities outlined in</w:t>
      </w:r>
      <w:r w:rsidRPr="00BF3501">
        <w:rPr>
          <w:rFonts w:asciiTheme="majorHAnsi" w:hAnsiTheme="majorHAnsi" w:cstheme="majorHAnsi"/>
          <w:sz w:val="28"/>
          <w:szCs w:val="28"/>
        </w:rPr>
        <w:t xml:space="preserve"> </w:t>
      </w:r>
      <w:proofErr w:type="gramStart"/>
      <w:r w:rsidRPr="00BF3501">
        <w:rPr>
          <w:rFonts w:asciiTheme="majorHAnsi" w:hAnsiTheme="majorHAnsi" w:cstheme="majorHAnsi"/>
          <w:sz w:val="28"/>
          <w:szCs w:val="28"/>
        </w:rPr>
        <w:t>Annex  B</w:t>
      </w:r>
      <w:proofErr w:type="gramEnd"/>
      <w:r w:rsidRPr="00BF3501">
        <w:rPr>
          <w:rFonts w:asciiTheme="majorHAnsi" w:hAnsiTheme="majorHAnsi" w:cstheme="majorHAnsi"/>
          <w:sz w:val="28"/>
          <w:szCs w:val="28"/>
        </w:rPr>
        <w:t xml:space="preserve"> </w:t>
      </w:r>
      <w:r w:rsidRPr="00BF3501">
        <w:rPr>
          <w:rFonts w:asciiTheme="majorHAnsi" w:hAnsiTheme="majorHAnsi" w:cstheme="majorHAnsi"/>
          <w:color w:val="000000"/>
          <w:sz w:val="28"/>
          <w:szCs w:val="28"/>
        </w:rPr>
        <w:t xml:space="preserve">of </w:t>
      </w:r>
      <w:r w:rsidRPr="00BF3501">
        <w:rPr>
          <w:rFonts w:asciiTheme="majorHAnsi" w:hAnsiTheme="majorHAnsi" w:cstheme="majorHAnsi"/>
          <w:i/>
          <w:iCs/>
          <w:color w:val="000000"/>
          <w:sz w:val="28"/>
          <w:szCs w:val="28"/>
        </w:rPr>
        <w:t>‘Keeping Children Safe in Education’</w:t>
      </w:r>
      <w:r w:rsidRPr="00BF3501">
        <w:rPr>
          <w:rFonts w:asciiTheme="majorHAnsi" w:hAnsiTheme="majorHAnsi" w:cstheme="majorHAnsi"/>
          <w:color w:val="000000"/>
          <w:sz w:val="28"/>
          <w:szCs w:val="28"/>
        </w:rPr>
        <w:t xml:space="preserve"> DfE.</w:t>
      </w:r>
    </w:p>
    <w:p w14:paraId="220A40B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E623F5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will provide advice and support to other staff on child welfare and child protection matters. Any concern for a child’s safety or welfare will be recorded on CPOMS and brought to the attention of the DSL without delay.</w:t>
      </w:r>
    </w:p>
    <w:p w14:paraId="1A23EA2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EDAD16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During term time the DSL and/or a deputy will always be available (during school or college hours) for staff in the school or college to discuss any safeguarding concerns. If in </w:t>
      </w:r>
      <w:r w:rsidRPr="00BF3501">
        <w:rPr>
          <w:rFonts w:asciiTheme="majorHAnsi" w:hAnsiTheme="majorHAnsi" w:cstheme="majorHAnsi"/>
          <w:i/>
          <w:iCs/>
          <w:color w:val="000000"/>
          <w:sz w:val="28"/>
          <w:szCs w:val="28"/>
        </w:rPr>
        <w:t>exceptional</w:t>
      </w:r>
      <w:r w:rsidRPr="00BF3501">
        <w:rPr>
          <w:rFonts w:asciiTheme="majorHAnsi" w:hAnsiTheme="majorHAnsi" w:cstheme="majorHAnsi"/>
          <w:color w:val="000000"/>
          <w:sz w:val="28"/>
          <w:szCs w:val="28"/>
        </w:rPr>
        <w:t xml:space="preserve"> circumstances, a DSL/deputy DSL is not available on the school site in person, we will ensure that they are available via telephone and any other relevant media.</w:t>
      </w:r>
    </w:p>
    <w:p w14:paraId="5B9F4FB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9C181B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will manage referrals and will refer cases of suspected abuse to children’s social care and refer cases to the Channel programme if there is a radicalisation concern.</w:t>
      </w:r>
    </w:p>
    <w:p w14:paraId="5F9ADED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364AEC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will liaise with the three safeguarding partners and other agencies where necessary. Through regular training, knowledge and experience the DSL will be equipped to attend and contribute to child protection case conferences, strategy discussions and other interagency meetings.</w:t>
      </w:r>
    </w:p>
    <w:p w14:paraId="5891269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38227B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w:t>
      </w:r>
      <w:r w:rsidRPr="00BF3501">
        <w:rPr>
          <w:rFonts w:asciiTheme="majorHAnsi" w:hAnsiTheme="majorHAnsi" w:cstheme="majorHAnsi"/>
          <w:color w:val="000000"/>
          <w:sz w:val="28"/>
          <w:szCs w:val="28"/>
        </w:rPr>
        <w:lastRenderedPageBreak/>
        <w:t>have support in place for when a child arrives. Where child protection files are electronic the DSL will speak with the DSL of the receiving school and ensure they are aware of the protection concerns.</w:t>
      </w:r>
    </w:p>
    <w:p w14:paraId="433ADF3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w:t>
      </w:r>
    </w:p>
    <w:p w14:paraId="44930AB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580FDDD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3BF1BA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The DSL will help promote educational outcomes by sharing information about the issues that children, including children with a social worker, are experiencing, or have experienced, with teachers and leadership staff.</w:t>
      </w:r>
    </w:p>
    <w:p w14:paraId="0594FAF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3F6C7DD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Opportunities to teach safeguarding</w:t>
      </w:r>
    </w:p>
    <w:p w14:paraId="40239B95"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3114891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teach children how to keep themselves safe, including in relation to contextual factors.</w:t>
      </w:r>
    </w:p>
    <w:p w14:paraId="7BDCB2D0"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CC4C5E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Preventive education is most effective in the context of a whole-school or college approach that prepares children for life in modern Britain and creates a culture of zero tolerance for sexism, misogyny/misandry, homophobia and sexual violence/harassment. This will be underpinned by our behaviour policy and pastoral system, as well as by a planned programme of evidence-based RSHE/RE</w:t>
      </w:r>
      <w:r w:rsidRPr="00BF3501">
        <w:rPr>
          <w:rFonts w:asciiTheme="majorHAnsi" w:hAnsiTheme="majorHAnsi" w:cstheme="majorHAnsi"/>
          <w:sz w:val="28"/>
          <w:szCs w:val="28"/>
        </w:rPr>
        <w:t xml:space="preserve"> </w:t>
      </w:r>
      <w:r w:rsidRPr="00BF3501">
        <w:rPr>
          <w:rFonts w:asciiTheme="majorHAnsi" w:hAnsiTheme="majorHAnsi" w:cstheme="majorHAnsi"/>
          <w:color w:val="000000"/>
          <w:sz w:val="28"/>
          <w:szCs w:val="28"/>
        </w:rPr>
        <w:t xml:space="preserve">delivered and reinforced throughout the whole curriculum. </w:t>
      </w:r>
    </w:p>
    <w:p w14:paraId="03E82D5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D2146D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 Shanklea, safeguarding is taught through a planned, age-appropriate whole-school curriculum. Relationships and Health Education, PSHE, Computing, assemblies and wider personal development teach pupils how to recognise risk, seek help, stay safe online and offline, understand healthy relationships and respond safely to local contextual risks.</w:t>
      </w:r>
    </w:p>
    <w:p w14:paraId="00A68756"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FA2A5C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implements the revised 2025 Relationships Education, Relationships and Sex Education and Health Education guidance through its curriculum planning and review.</w:t>
      </w:r>
    </w:p>
    <w:p w14:paraId="6DBE1A88"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10CBFF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Safeguarding education includes online safety, Relationships and Health Education, preventing radicalisation, personal safety, anti-bullying, consent and boundaries, local contextual risks, and age-appropriate understanding of exploitation and abuse.</w:t>
      </w:r>
    </w:p>
    <w:p w14:paraId="512C4B67" w14:textId="77777777" w:rsidR="003045D3" w:rsidRPr="00BF3501" w:rsidRDefault="00DA6F1B">
      <w:pP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Learning about image-sharing risks, including AI-generated deepfakes and harmful or toxic online influence, is taught through age-appropriate Relationships and Health </w:t>
      </w:r>
      <w:r w:rsidRPr="00BF3501">
        <w:rPr>
          <w:rFonts w:asciiTheme="majorHAnsi" w:hAnsiTheme="majorHAnsi" w:cstheme="majorHAnsi"/>
          <w:color w:val="000000"/>
          <w:sz w:val="28"/>
          <w:szCs w:val="28"/>
        </w:rPr>
        <w:lastRenderedPageBreak/>
        <w:t>Education and Computing. In primary phases, teaching focuses on privacy, consent, trusted adults, safe choices and what to do if something online causes worry or harm.</w:t>
      </w:r>
    </w:p>
    <w:p w14:paraId="2B5599DE" w14:textId="77777777" w:rsidR="003045D3" w:rsidRPr="00BF3501" w:rsidRDefault="00DA6F1B">
      <w:pP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Appropriate education on the basic principles of consensual image sharing is delivered in an age-appropriate way without unnecessarily introducing primary-aged pupils to explicit content.</w:t>
      </w:r>
    </w:p>
    <w:p w14:paraId="0DFC9F43" w14:textId="77777777" w:rsidR="003045D3" w:rsidRPr="00BF3501" w:rsidRDefault="00E06498">
      <w:pPr>
        <w:jc w:val="both"/>
        <w:rPr>
          <w:rFonts w:asciiTheme="majorHAnsi" w:hAnsiTheme="majorHAnsi" w:cstheme="majorHAnsi"/>
          <w:color w:val="000000"/>
          <w:sz w:val="28"/>
          <w:szCs w:val="28"/>
        </w:rPr>
      </w:pPr>
      <w:hyperlink r:id="rId24">
        <w:r w:rsidR="00DA6F1B" w:rsidRPr="00BF3501">
          <w:rPr>
            <w:rFonts w:asciiTheme="majorHAnsi" w:hAnsiTheme="majorHAnsi" w:cstheme="majorHAnsi"/>
            <w:color w:val="0000FF"/>
            <w:sz w:val="28"/>
            <w:szCs w:val="28"/>
            <w:u w:val="single"/>
          </w:rPr>
          <w:t>https://www.gov.uk/government/publications/education-for-a-connected-world</w:t>
        </w:r>
      </w:hyperlink>
      <w:r w:rsidR="00DA6F1B" w:rsidRPr="00BF3501">
        <w:rPr>
          <w:rFonts w:asciiTheme="majorHAnsi" w:hAnsiTheme="majorHAnsi" w:cstheme="majorHAnsi"/>
          <w:color w:val="000000"/>
          <w:sz w:val="28"/>
          <w:szCs w:val="28"/>
        </w:rPr>
        <w:t>Curriculum planning is informed by recognised age-appropriate online safety guidance, including Education for a Connected World, alongside statutory curriculum requirements.</w:t>
      </w:r>
    </w:p>
    <w:p w14:paraId="2F767700" w14:textId="77777777" w:rsidR="003045D3" w:rsidRPr="00BF3501" w:rsidRDefault="003045D3">
      <w:pPr>
        <w:jc w:val="both"/>
        <w:rPr>
          <w:rFonts w:asciiTheme="majorHAnsi" w:hAnsiTheme="majorHAnsi" w:cstheme="majorHAnsi"/>
          <w:color w:val="000000"/>
          <w:sz w:val="28"/>
          <w:szCs w:val="28"/>
        </w:rPr>
      </w:pPr>
    </w:p>
    <w:p w14:paraId="6EC01489" w14:textId="77777777" w:rsidR="003045D3" w:rsidRPr="00BF3501" w:rsidRDefault="00DA6F1B">
      <w:pPr>
        <w:shd w:val="clear" w:color="auto" w:fill="002060"/>
        <w:spacing w:after="0"/>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 xml:space="preserve"> TRAINING AND INDUCTION</w:t>
      </w:r>
    </w:p>
    <w:p w14:paraId="59E0CE4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All</w:t>
      </w:r>
      <w:r w:rsidRPr="00BF3501">
        <w:rPr>
          <w:rFonts w:asciiTheme="majorHAnsi" w:hAnsiTheme="majorHAnsi" w:cstheme="majorHAnsi"/>
          <w:color w:val="000000"/>
          <w:sz w:val="28"/>
          <w:szCs w:val="28"/>
        </w:rPr>
        <w:t xml:space="preserve"> new members of staff or volunteers will be informed of safeguarding procedures, including the recording and reporting procedures as part of the induction process.</w:t>
      </w:r>
    </w:p>
    <w:p w14:paraId="2056FD4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14:paraId="443F1AB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staff will receive online safety training and relevant staff who have an awareness and understanding of the provisions in place for filtering and monito</w:t>
      </w:r>
      <w:r w:rsidRPr="00BF3501">
        <w:rPr>
          <w:rFonts w:asciiTheme="majorHAnsi" w:hAnsiTheme="majorHAnsi" w:cstheme="majorHAnsi"/>
          <w:sz w:val="28"/>
          <w:szCs w:val="28"/>
        </w:rPr>
        <w:t>ring. They will know how to escalate concerns.</w:t>
      </w:r>
    </w:p>
    <w:p w14:paraId="43F1498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A9EB8D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addition to the safeguarding induction, we will ensure that mechanisms are in place to assist staff to understand and discharge their role and responsibilities as set out in Part one of ‘</w:t>
      </w:r>
      <w:r w:rsidRPr="00BF3501">
        <w:rPr>
          <w:rFonts w:asciiTheme="majorHAnsi" w:hAnsiTheme="majorHAnsi" w:cstheme="majorHAnsi"/>
          <w:i/>
          <w:iCs/>
          <w:color w:val="000000"/>
          <w:sz w:val="28"/>
          <w:szCs w:val="28"/>
        </w:rPr>
        <w:t>Keeping Children Safe in Education’</w:t>
      </w:r>
      <w:r w:rsidRPr="00BF3501">
        <w:rPr>
          <w:rFonts w:asciiTheme="majorHAnsi" w:hAnsiTheme="majorHAnsi" w:cstheme="majorHAnsi"/>
          <w:color w:val="000000"/>
          <w:sz w:val="28"/>
          <w:szCs w:val="28"/>
        </w:rPr>
        <w:t xml:space="preserve"> DfE. </w:t>
      </w:r>
    </w:p>
    <w:p w14:paraId="56256F5C"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52E0E2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order to achieve this, we will ensure that:</w:t>
      </w:r>
    </w:p>
    <w:p w14:paraId="02E230C3"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A7551AD" w14:textId="77777777" w:rsidR="003045D3" w:rsidRPr="00BF3501" w:rsidRDefault="00DA6F1B">
      <w:pPr>
        <w:numPr>
          <w:ilvl w:val="0"/>
          <w:numId w:val="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members of staff will undertake appropriate safeguarding training on an annual basis, including online safety.</w:t>
      </w:r>
    </w:p>
    <w:p w14:paraId="41CB3377" w14:textId="77777777" w:rsidR="003045D3" w:rsidRPr="00BF3501" w:rsidRDefault="00DA6F1B">
      <w:pPr>
        <w:numPr>
          <w:ilvl w:val="0"/>
          <w:numId w:val="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evaluate the impact of this training.</w:t>
      </w:r>
    </w:p>
    <w:p w14:paraId="2B823000" w14:textId="77777777" w:rsidR="003045D3" w:rsidRPr="00BF3501" w:rsidRDefault="00DA6F1B">
      <w:pPr>
        <w:numPr>
          <w:ilvl w:val="0"/>
          <w:numId w:val="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members of staff receive regular safeguarding and child protection updates (for example, via email, e-bulletins, staff meetings), as required, but at least annually, to provide them with the relevant skills and knowledge to safeguard children effectively.</w:t>
      </w:r>
    </w:p>
    <w:p w14:paraId="3C784CB0" w14:textId="77777777" w:rsidR="008E4775" w:rsidRPr="00BF3501" w:rsidRDefault="008E4775" w:rsidP="008E4775">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6E22C9D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Safeguarding is reinforced through annual whole-staff training, regular briefings and updates, staff meetings, policy refreshers, contextual safeguarding updates and review of emerging local and national themes. The DSL checks understanding and evaluates the impact of training.</w:t>
      </w:r>
    </w:p>
    <w:p w14:paraId="47A6F98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BBF8C9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regular visitors, temporary staff and volunteers are provided with safeguarding information on arrival or induction. They are told who the DSL and deputies are, how to report a concern, how to respond to a disclosure, and the school’s expectations for conduct and confidentiality (see Appendix A).</w:t>
      </w:r>
    </w:p>
    <w:p w14:paraId="2E80F01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3888D8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48AA840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098EB45"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Governing Board will ensure that </w:t>
      </w:r>
      <w:r w:rsidRPr="00BF3501">
        <w:rPr>
          <w:rFonts w:asciiTheme="majorHAnsi" w:hAnsiTheme="majorHAnsi" w:cstheme="majorHAnsi"/>
          <w:b/>
          <w:bCs/>
          <w:color w:val="000000"/>
          <w:sz w:val="28"/>
          <w:szCs w:val="28"/>
        </w:rPr>
        <w:t>all</w:t>
      </w:r>
      <w:r w:rsidRPr="00BF3501">
        <w:rPr>
          <w:rFonts w:asciiTheme="majorHAnsi" w:hAnsiTheme="majorHAnsi" w:cstheme="majorHAnsi"/>
          <w:color w:val="000000"/>
          <w:sz w:val="28"/>
          <w:szCs w:val="28"/>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15869C4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actively encourage all of our staff to keep up to date with the most recent local and national safeguarding advice and guidance, Annex A of ‘Keeping Children Safe in Education’ provides links to guidance on specific safeguarding issues. In addition, throughout the school year we will brief staff on key issues identified by the school.</w:t>
      </w:r>
    </w:p>
    <w:p w14:paraId="6825D39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E3411F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staff are expected to read these key documents and fully </w:t>
      </w:r>
      <w:r w:rsidRPr="00BF3501">
        <w:rPr>
          <w:rFonts w:asciiTheme="majorHAnsi" w:hAnsiTheme="majorHAnsi" w:cstheme="majorHAnsi"/>
          <w:b/>
          <w:bCs/>
          <w:color w:val="000000"/>
          <w:sz w:val="28"/>
          <w:szCs w:val="28"/>
        </w:rPr>
        <w:t>understand</w:t>
      </w:r>
      <w:r w:rsidRPr="00BF3501">
        <w:rPr>
          <w:rFonts w:asciiTheme="majorHAnsi" w:hAnsiTheme="majorHAnsi" w:cstheme="majorHAnsi"/>
          <w:color w:val="000000"/>
          <w:sz w:val="28"/>
          <w:szCs w:val="28"/>
        </w:rPr>
        <w:t xml:space="preserve"> their responsibility to keep children safe:</w:t>
      </w:r>
    </w:p>
    <w:p w14:paraId="7EA2FC96"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Part One in full of ‘</w:t>
      </w:r>
      <w:r w:rsidRPr="00BF3501">
        <w:rPr>
          <w:rFonts w:asciiTheme="majorHAnsi" w:hAnsiTheme="majorHAnsi" w:cstheme="majorHAnsi"/>
          <w:i/>
          <w:iCs/>
          <w:sz w:val="28"/>
          <w:szCs w:val="28"/>
        </w:rPr>
        <w:t>Keeping Children Safe in Education</w:t>
      </w:r>
      <w:r w:rsidRPr="00BF3501">
        <w:rPr>
          <w:rFonts w:asciiTheme="majorHAnsi" w:hAnsiTheme="majorHAnsi" w:cstheme="majorHAnsi"/>
          <w:sz w:val="28"/>
          <w:szCs w:val="28"/>
        </w:rPr>
        <w:t>’ DfE and Annex A</w:t>
      </w:r>
    </w:p>
    <w:p w14:paraId="4DC0F2FD"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Safeguarding and Child Protection policy </w:t>
      </w:r>
    </w:p>
    <w:p w14:paraId="7E36AE58"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Behaviour/anti-bullying policy </w:t>
      </w:r>
    </w:p>
    <w:p w14:paraId="12CB6F64"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Code of Conduct </w:t>
      </w:r>
    </w:p>
    <w:p w14:paraId="217D07E7"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Whistleblowing policy </w:t>
      </w:r>
    </w:p>
    <w:p w14:paraId="54A4E1B6"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Safeguarding responses to children who go missing from education</w:t>
      </w:r>
    </w:p>
    <w:p w14:paraId="5473F72E" w14:textId="77777777" w:rsidR="003045D3" w:rsidRPr="00BF3501" w:rsidRDefault="00DA6F1B">
      <w:pPr>
        <w:numPr>
          <w:ilvl w:val="0"/>
          <w:numId w:val="5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Role of the designated safeguarding lead (including the identity of the DSL and any deputies)</w:t>
      </w:r>
      <w:r w:rsidR="008E4775" w:rsidRPr="00BF3501">
        <w:rPr>
          <w:rFonts w:asciiTheme="majorHAnsi" w:hAnsiTheme="majorHAnsi" w:cstheme="majorHAnsi"/>
          <w:color w:val="000000"/>
          <w:sz w:val="28"/>
          <w:szCs w:val="28"/>
        </w:rPr>
        <w:t>.</w:t>
      </w:r>
    </w:p>
    <w:p w14:paraId="7FDE8768" w14:textId="77777777" w:rsidR="008E4775" w:rsidRPr="00BF3501" w:rsidRDefault="008E4775" w:rsidP="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6FDAFF9" w14:textId="77777777" w:rsidR="008E4775" w:rsidRPr="00BF3501" w:rsidRDefault="008E4775" w:rsidP="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D549B6E" w14:textId="77777777" w:rsidR="008E4775" w:rsidRPr="00BF3501" w:rsidRDefault="008E4775" w:rsidP="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1DB98BC" w14:textId="77777777" w:rsidR="003045D3" w:rsidRPr="00BF3501"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707F52F7" w14:textId="77777777" w:rsidR="003045D3" w:rsidRPr="00BF3501" w:rsidRDefault="00DA6F1B">
      <w:pPr>
        <w:shd w:val="clear" w:color="auto" w:fill="002060"/>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lastRenderedPageBreak/>
        <w:t>WORKING WITH PARENTS AND CARERS</w:t>
      </w:r>
    </w:p>
    <w:p w14:paraId="5F9EB26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school is committed to working in partnership with parents/carers to safeguard and promote the welfare of children and to support them to understand our statutory responsibilities in this area.  </w:t>
      </w:r>
    </w:p>
    <w:p w14:paraId="66302AF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0ECE2A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7ABFFED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2A0D76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14:paraId="5F74349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812DBE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We will seek to share with parents any concerns we may have about their child </w:t>
      </w:r>
      <w:r w:rsidRPr="00BF3501">
        <w:rPr>
          <w:rFonts w:asciiTheme="majorHAnsi" w:hAnsiTheme="majorHAnsi" w:cstheme="majorHAnsi"/>
          <w:i/>
          <w:iCs/>
          <w:color w:val="000000"/>
          <w:sz w:val="28"/>
          <w:szCs w:val="28"/>
        </w:rPr>
        <w:t>unless</w:t>
      </w:r>
      <w:r w:rsidRPr="00BF3501">
        <w:rPr>
          <w:rFonts w:asciiTheme="majorHAnsi" w:hAnsiTheme="majorHAnsi" w:cstheme="majorHAnsi"/>
          <w:color w:val="000000"/>
          <w:sz w:val="28"/>
          <w:szCs w:val="28"/>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14:paraId="568AEC3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A957FE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order to keep children safe and provide appropriate care for them, the school requires parents to provide accurate and up to date information regarding:</w:t>
      </w:r>
    </w:p>
    <w:p w14:paraId="4459A7E6"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E8B059C" w14:textId="77777777" w:rsidR="003045D3" w:rsidRPr="00BF3501" w:rsidRDefault="00DA6F1B">
      <w:pPr>
        <w:numPr>
          <w:ilvl w:val="0"/>
          <w:numId w:val="8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Full names and contact details of all adults with whom the child normally lives</w:t>
      </w:r>
    </w:p>
    <w:p w14:paraId="76631074" w14:textId="77777777" w:rsidR="003045D3" w:rsidRPr="00BF3501" w:rsidRDefault="00DA6F1B">
      <w:pPr>
        <w:numPr>
          <w:ilvl w:val="0"/>
          <w:numId w:val="8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Full names and contact details of all persons with parental responsibility (if different from above)</w:t>
      </w:r>
    </w:p>
    <w:p w14:paraId="517B29BA" w14:textId="77777777" w:rsidR="003045D3" w:rsidRPr="00BF3501" w:rsidRDefault="00DA6F1B">
      <w:pPr>
        <w:numPr>
          <w:ilvl w:val="0"/>
          <w:numId w:val="8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Emergency contact details (if different from above); wherever possible school will hold more than one emergency contact for each child</w:t>
      </w:r>
    </w:p>
    <w:p w14:paraId="7CFC9A82" w14:textId="77777777" w:rsidR="003045D3" w:rsidRPr="00BF3501" w:rsidRDefault="00DA6F1B">
      <w:pPr>
        <w:numPr>
          <w:ilvl w:val="0"/>
          <w:numId w:val="8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Full details of any other adult authorised by the parent to collect the child from school (if different from the above)</w:t>
      </w:r>
    </w:p>
    <w:p w14:paraId="01C07A8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029F02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73EED0D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in any doubt about information sharing, staff should speak to the DSL (or deputy).  Fears about sharing information </w:t>
      </w:r>
      <w:r w:rsidRPr="00BF3501">
        <w:rPr>
          <w:rFonts w:asciiTheme="majorHAnsi" w:hAnsiTheme="majorHAnsi" w:cstheme="majorHAnsi"/>
          <w:color w:val="000000"/>
          <w:sz w:val="28"/>
          <w:szCs w:val="28"/>
          <w:u w:val="single"/>
        </w:rPr>
        <w:t>must not</w:t>
      </w:r>
      <w:r w:rsidRPr="00BF3501">
        <w:rPr>
          <w:rFonts w:asciiTheme="majorHAnsi" w:hAnsiTheme="majorHAnsi" w:cstheme="majorHAnsi"/>
          <w:color w:val="000000"/>
          <w:sz w:val="28"/>
          <w:szCs w:val="28"/>
        </w:rPr>
        <w:t xml:space="preserve"> be allowed to stand in the way of the need to promote the welfare and protect the safety of children.</w:t>
      </w:r>
    </w:p>
    <w:p w14:paraId="2BCF0D0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13339C8" w14:textId="77777777" w:rsidR="003045D3" w:rsidRPr="00BF3501" w:rsidRDefault="00DA6F1B">
      <w:pPr>
        <w:numPr>
          <w:ilvl w:val="0"/>
          <w:numId w:val="2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build a partnership approach to online safety and will support parents/carers to become aware of and alert to the potential online benefits and risks for children by:</w:t>
      </w:r>
    </w:p>
    <w:p w14:paraId="653C73A3" w14:textId="77777777" w:rsidR="003045D3" w:rsidRPr="00BF3501" w:rsidRDefault="00DA6F1B">
      <w:pPr>
        <w:numPr>
          <w:ilvl w:val="0"/>
          <w:numId w:val="7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provide online safety information through the school website, newsletters, ClassDojo and other agreed communication channels, and offer an annual online safety workshop for parents/carers.</w:t>
      </w:r>
    </w:p>
    <w:p w14:paraId="5B2D2714" w14:textId="77777777" w:rsidR="003045D3" w:rsidRPr="00BF3501" w:rsidRDefault="00DA6F1B">
      <w:pPr>
        <w:numPr>
          <w:ilvl w:val="0"/>
          <w:numId w:val="7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We share information with parents/carers and pupils about the filtering and monitoring systems in place and how </w:t>
      </w:r>
      <w:proofErr w:type="gramStart"/>
      <w:r w:rsidRPr="00BF3501">
        <w:rPr>
          <w:rFonts w:asciiTheme="majorHAnsi" w:hAnsiTheme="majorHAnsi" w:cstheme="majorHAnsi"/>
          <w:color w:val="000000"/>
          <w:sz w:val="28"/>
          <w:szCs w:val="28"/>
        </w:rPr>
        <w:t>these support</w:t>
      </w:r>
      <w:proofErr w:type="gramEnd"/>
      <w:r w:rsidRPr="00BF3501">
        <w:rPr>
          <w:rFonts w:asciiTheme="majorHAnsi" w:hAnsiTheme="majorHAnsi" w:cstheme="majorHAnsi"/>
          <w:color w:val="000000"/>
          <w:sz w:val="28"/>
          <w:szCs w:val="28"/>
        </w:rPr>
        <w:t xml:space="preserve"> safe access to technology.</w:t>
      </w:r>
    </w:p>
    <w:p w14:paraId="6E41158F" w14:textId="77777777" w:rsidR="003045D3" w:rsidRPr="00BF3501" w:rsidRDefault="00DA6F1B">
      <w:pPr>
        <w:numPr>
          <w:ilvl w:val="0"/>
          <w:numId w:val="7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Parents/carers are informed, through curriculum overviews and school communications, about the online platforms, sites and resources pupils may be asked to use.</w:t>
      </w:r>
    </w:p>
    <w:p w14:paraId="51E51359" w14:textId="77777777" w:rsidR="003045D3" w:rsidRPr="00BF3501" w:rsidRDefault="00DA6F1B">
      <w:pPr>
        <w:numPr>
          <w:ilvl w:val="0"/>
          <w:numId w:val="7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Parents/carers are informed which members of school staff may interact with their child online through school-approved systems.</w:t>
      </w:r>
    </w:p>
    <w:p w14:paraId="5C2415A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F60473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B99F49B" w14:textId="77777777" w:rsidR="003045D3" w:rsidRPr="00BF3501" w:rsidRDefault="00DA6F1B">
      <w:pPr>
        <w:shd w:val="clear" w:color="auto" w:fill="002060"/>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RELEVANT POLICIES</w:t>
      </w:r>
    </w:p>
    <w:p w14:paraId="3C49CB7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To underpin the values and ethos of our school and our intent to ensure that pupils at our school are appropriately safeguarded the following policies are also included under our safeguarding umbrella:</w:t>
      </w:r>
    </w:p>
    <w:p w14:paraId="760FFA1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DFAE880"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Staff Code of Conduct</w:t>
      </w:r>
    </w:p>
    <w:p w14:paraId="7DB658BA"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Behaviour Policy</w:t>
      </w:r>
    </w:p>
    <w:p w14:paraId="5776DCCB"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Anti-Bullying Policy</w:t>
      </w:r>
    </w:p>
    <w:p w14:paraId="06013017"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Restrictive Intervention and Reasonable Force Policy</w:t>
      </w:r>
    </w:p>
    <w:p w14:paraId="769E9BBF"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Recruitment and Selection procedures</w:t>
      </w:r>
    </w:p>
    <w:p w14:paraId="3DC9F3D6"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Whistleblowing Policy</w:t>
      </w:r>
    </w:p>
    <w:p w14:paraId="079C1F8E"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Low-Level Safeguarding Concerns Policy</w:t>
      </w:r>
    </w:p>
    <w:p w14:paraId="0B7330A7"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Attendance Policy</w:t>
      </w:r>
    </w:p>
    <w:p w14:paraId="5D1E34A2"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Online Safety Policy and Acceptable Use Agreements (including remote education)</w:t>
      </w:r>
    </w:p>
    <w:p w14:paraId="6AD60D01"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Health and Safety Policy, including site security</w:t>
      </w:r>
    </w:p>
    <w:p w14:paraId="30BDDD9E"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Equality Information and Objectives / Equality Duty</w:t>
      </w:r>
    </w:p>
    <w:p w14:paraId="7EEBD2C8"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Supporting Pupils with Medical Conditions / Additional Health Needs</w:t>
      </w:r>
    </w:p>
    <w:p w14:paraId="38024170"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Intimate Care Policy</w:t>
      </w:r>
    </w:p>
    <w:p w14:paraId="4995260D"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First Aid Policy</w:t>
      </w:r>
    </w:p>
    <w:p w14:paraId="79E19BAF"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Educational Visits procedures, including overnight stays</w:t>
      </w:r>
    </w:p>
    <w:p w14:paraId="5F1E760B"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Procedures for Managing Allegations Against Staff</w:t>
      </w:r>
    </w:p>
    <w:p w14:paraId="2EA36C5F"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Relationships and Health Education Policy</w:t>
      </w:r>
    </w:p>
    <w:p w14:paraId="4E815353"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Data Protection Policy and privacy notices</w:t>
      </w:r>
    </w:p>
    <w:p w14:paraId="526676AF"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UK GDPR and Freedom of Information procedures</w:t>
      </w:r>
    </w:p>
    <w:p w14:paraId="3FE4081E" w14:textId="77777777" w:rsidR="003045D3" w:rsidRPr="00BF3501" w:rsidRDefault="00DA6F1B">
      <w:pPr>
        <w:numPr>
          <w:ilvl w:val="1"/>
          <w:numId w:val="6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Mobile phone and smart technology / acceptable use arrangements</w:t>
      </w:r>
    </w:p>
    <w:p w14:paraId="2A1839F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E75AFF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policies above are reviewed and approved in accordance with the school’s policy schedule. Current versions and review dates are available through the school website and governing board records.</w:t>
      </w:r>
    </w:p>
    <w:p w14:paraId="03ECB01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Safeguarding-related policies are reviewed to ensure they remain current and consistent with one another.</w:t>
      </w:r>
    </w:p>
    <w:p w14:paraId="2A2CF51F" w14:textId="77777777" w:rsidR="003045D3" w:rsidRPr="00BF3501" w:rsidRDefault="003045D3">
      <w:pPr>
        <w:pBdr>
          <w:top w:val="nil"/>
          <w:left w:val="nil"/>
          <w:bottom w:val="nil"/>
          <w:right w:val="nil"/>
          <w:between w:val="nil"/>
        </w:pBdr>
        <w:spacing w:after="0" w:line="240" w:lineRule="auto"/>
        <w:rPr>
          <w:rFonts w:asciiTheme="majorHAnsi" w:hAnsiTheme="majorHAnsi" w:cstheme="majorHAnsi"/>
          <w:color w:val="000000"/>
          <w:sz w:val="28"/>
          <w:szCs w:val="28"/>
        </w:rPr>
      </w:pPr>
    </w:p>
    <w:p w14:paraId="19C45CAA" w14:textId="77777777" w:rsidR="003045D3" w:rsidRPr="00BF3501" w:rsidRDefault="00DA6F1B">
      <w:pPr>
        <w:shd w:val="clear" w:color="auto" w:fill="002060"/>
        <w:spacing w:after="0"/>
        <w:rPr>
          <w:rFonts w:asciiTheme="majorHAnsi" w:hAnsiTheme="majorHAnsi" w:cstheme="majorHAnsi"/>
          <w:b/>
          <w:bCs/>
          <w:color w:val="FFFFFF"/>
          <w:sz w:val="28"/>
          <w:szCs w:val="28"/>
        </w:rPr>
      </w:pPr>
      <w:r w:rsidRPr="00BF3501">
        <w:rPr>
          <w:rFonts w:asciiTheme="majorHAnsi" w:hAnsiTheme="majorHAnsi" w:cstheme="majorHAnsi"/>
          <w:b/>
          <w:bCs/>
          <w:smallCaps/>
          <w:color w:val="FFFFFF"/>
          <w:sz w:val="28"/>
          <w:szCs w:val="28"/>
        </w:rPr>
        <w:t xml:space="preserve"> APPENDIX A: SAFEGUARDING INDUCTION SHEET</w:t>
      </w:r>
      <w:r w:rsidRPr="00BF3501">
        <w:rPr>
          <w:rFonts w:asciiTheme="majorHAnsi" w:hAnsiTheme="majorHAnsi" w:cstheme="majorHAnsi"/>
          <w:b/>
          <w:bCs/>
          <w:color w:val="FFFFFF"/>
          <w:sz w:val="28"/>
          <w:szCs w:val="28"/>
        </w:rPr>
        <w:t xml:space="preserve">                                                                        </w:t>
      </w:r>
      <w:proofErr w:type="gramStart"/>
      <w:r w:rsidRPr="00BF3501">
        <w:rPr>
          <w:rFonts w:asciiTheme="majorHAnsi" w:hAnsiTheme="majorHAnsi" w:cstheme="majorHAnsi"/>
          <w:b/>
          <w:bCs/>
          <w:color w:val="FFFFFF"/>
          <w:sz w:val="28"/>
          <w:szCs w:val="28"/>
        </w:rPr>
        <w:t xml:space="preserve">   </w:t>
      </w:r>
      <w:r w:rsidRPr="00BF3501">
        <w:rPr>
          <w:rFonts w:asciiTheme="majorHAnsi" w:hAnsiTheme="majorHAnsi" w:cstheme="majorHAnsi"/>
          <w:b/>
          <w:bCs/>
          <w:smallCaps/>
          <w:color w:val="FFFFFF"/>
          <w:sz w:val="28"/>
          <w:szCs w:val="28"/>
        </w:rPr>
        <w:t>(</w:t>
      </w:r>
      <w:proofErr w:type="gramEnd"/>
      <w:r w:rsidRPr="00BF3501">
        <w:rPr>
          <w:rFonts w:asciiTheme="majorHAnsi" w:hAnsiTheme="majorHAnsi" w:cstheme="majorHAnsi"/>
          <w:b/>
          <w:bCs/>
          <w:smallCaps/>
          <w:color w:val="FFFFFF"/>
          <w:sz w:val="28"/>
          <w:szCs w:val="28"/>
        </w:rPr>
        <w:t>FOR NEW OR SUPPLY STAFF, VISITORS AND VOLUNTEERS)</w:t>
      </w:r>
    </w:p>
    <w:p w14:paraId="1D23944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all have a statutory duty to safeguard and promote the welfare of children, and at our school we take this responsibility seriously.</w:t>
      </w:r>
    </w:p>
    <w:p w14:paraId="78FCAD00"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085DC3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you have any concerns about a child or young person in our school, you must share this information immediately with our designated safeguarding lead (DSL) or deputy. </w:t>
      </w:r>
    </w:p>
    <w:p w14:paraId="7A5D6C7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D16E63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Do not think that your worry is insignificant if it is about hygiene, appearance or behaviour – we would rather you told us as we would rather know about something that appears small than miss a worrying situation. </w:t>
      </w:r>
    </w:p>
    <w:p w14:paraId="228A0BC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4F244E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7D4B396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49E6D1B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Safeguarding concerns should be recorded on CPOMS. Where a paper form is required as a contingency, a copy can be obtained from the school office or a member of the safeguarding team and must be passed to the DSL/deputy without delay.</w:t>
      </w:r>
    </w:p>
    <w:p w14:paraId="3707CEC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4194100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If you are unable to locate one of the designated safeguarding leads, ask a member of the school office staff to find them and to ask them to speak with you immediately about a confidential and urgent matter.</w:t>
      </w:r>
    </w:p>
    <w:p w14:paraId="683748F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BF7DC1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sz w:val="28"/>
          <w:szCs w:val="28"/>
        </w:rPr>
        <w:t>Any allegation concerning a member of staff, foster carer or volunteer should be reported immediately to the headteacher. If an allegation is made about the headteacher, it should be reported to the Chair of Governors. The Northumberland LADO can be contacted on 07500 606174. The NSPCC whistleblowing helpline is also available on 0800 028 0285 (8am–8pm, Monday to Friday) or help@nspcc.org.uk.</w:t>
      </w:r>
    </w:p>
    <w:p w14:paraId="5EC3317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14CF37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The people you should talk to in school are:</w:t>
      </w:r>
    </w:p>
    <w:tbl>
      <w:tblPr>
        <w:tblStyle w:val="a5"/>
        <w:tblW w:w="8522" w:type="dxa"/>
        <w:tblInd w:w="0"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00" w:firstRow="0" w:lastRow="0" w:firstColumn="0" w:lastColumn="0" w:noHBand="0" w:noVBand="1"/>
      </w:tblPr>
      <w:tblGrid>
        <w:gridCol w:w="4644"/>
        <w:gridCol w:w="3878"/>
      </w:tblGrid>
      <w:tr w:rsidR="003045D3" w:rsidRPr="00BF3501" w14:paraId="0405A1D0" w14:textId="77777777">
        <w:tc>
          <w:tcPr>
            <w:tcW w:w="4644" w:type="dxa"/>
          </w:tcPr>
          <w:p w14:paraId="00255BFA"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Designated safeguarding lead (DSL):</w:t>
            </w:r>
          </w:p>
        </w:tc>
        <w:tc>
          <w:tcPr>
            <w:tcW w:w="3878" w:type="dxa"/>
          </w:tcPr>
          <w:p w14:paraId="34463254"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Mrs Laura Ritson</w:t>
            </w:r>
          </w:p>
        </w:tc>
      </w:tr>
      <w:tr w:rsidR="003045D3" w:rsidRPr="00BF3501" w14:paraId="273073E9" w14:textId="77777777">
        <w:tc>
          <w:tcPr>
            <w:tcW w:w="4644" w:type="dxa"/>
          </w:tcPr>
          <w:p w14:paraId="671D55BE"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Location of office:</w:t>
            </w:r>
          </w:p>
        </w:tc>
        <w:tc>
          <w:tcPr>
            <w:tcW w:w="3878" w:type="dxa"/>
          </w:tcPr>
          <w:p w14:paraId="6B6F482A"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Headteacher’s office</w:t>
            </w:r>
          </w:p>
        </w:tc>
      </w:tr>
      <w:tr w:rsidR="003045D3" w:rsidRPr="00BF3501" w14:paraId="28A5F804" w14:textId="77777777">
        <w:tc>
          <w:tcPr>
            <w:tcW w:w="4644" w:type="dxa"/>
          </w:tcPr>
          <w:p w14:paraId="08DB86D7"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Contact number:</w:t>
            </w:r>
          </w:p>
        </w:tc>
        <w:tc>
          <w:tcPr>
            <w:tcW w:w="3878" w:type="dxa"/>
          </w:tcPr>
          <w:p w14:paraId="68D0ADBC"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01670 715205</w:t>
            </w:r>
          </w:p>
        </w:tc>
      </w:tr>
      <w:tr w:rsidR="003045D3" w:rsidRPr="00BF3501" w14:paraId="0C8EF29C" w14:textId="77777777">
        <w:tc>
          <w:tcPr>
            <w:tcW w:w="4644" w:type="dxa"/>
          </w:tcPr>
          <w:p w14:paraId="02286874"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Deputy designated safeguarding lead:</w:t>
            </w:r>
          </w:p>
        </w:tc>
        <w:tc>
          <w:tcPr>
            <w:tcW w:w="3878" w:type="dxa"/>
          </w:tcPr>
          <w:p w14:paraId="633BEA0D"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 xml:space="preserve">Mrs Crowther, </w:t>
            </w:r>
            <w:r w:rsidR="008E4775" w:rsidRPr="00BF3501">
              <w:rPr>
                <w:rFonts w:asciiTheme="majorHAnsi" w:hAnsiTheme="majorHAnsi" w:cstheme="majorHAnsi"/>
                <w:sz w:val="28"/>
                <w:szCs w:val="28"/>
              </w:rPr>
              <w:t>DHT</w:t>
            </w:r>
            <w:r w:rsidRPr="00BF3501">
              <w:rPr>
                <w:rFonts w:asciiTheme="majorHAnsi" w:hAnsiTheme="majorHAnsi" w:cstheme="majorHAnsi"/>
                <w:sz w:val="28"/>
                <w:szCs w:val="28"/>
              </w:rPr>
              <w:t xml:space="preserve"> and SENDCo (with Mrs Reynolds, </w:t>
            </w:r>
            <w:r w:rsidR="008E4775" w:rsidRPr="00BF3501">
              <w:rPr>
                <w:rFonts w:asciiTheme="majorHAnsi" w:hAnsiTheme="majorHAnsi" w:cstheme="majorHAnsi"/>
                <w:sz w:val="28"/>
                <w:szCs w:val="28"/>
              </w:rPr>
              <w:t xml:space="preserve">Mrs Downes, </w:t>
            </w:r>
            <w:r w:rsidRPr="00BF3501">
              <w:rPr>
                <w:rFonts w:asciiTheme="majorHAnsi" w:hAnsiTheme="majorHAnsi" w:cstheme="majorHAnsi"/>
                <w:sz w:val="28"/>
                <w:szCs w:val="28"/>
              </w:rPr>
              <w:t>Miss Laskey and Ms Brown as additional DDSLs)</w:t>
            </w:r>
          </w:p>
        </w:tc>
      </w:tr>
      <w:tr w:rsidR="003045D3" w:rsidRPr="00BF3501" w14:paraId="17DB7261" w14:textId="77777777">
        <w:tc>
          <w:tcPr>
            <w:tcW w:w="4644" w:type="dxa"/>
          </w:tcPr>
          <w:p w14:paraId="62FDF4C8"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Location of office:</w:t>
            </w:r>
          </w:p>
        </w:tc>
        <w:tc>
          <w:tcPr>
            <w:tcW w:w="3878" w:type="dxa"/>
          </w:tcPr>
          <w:p w14:paraId="43A479A4"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School office / designated work areas</w:t>
            </w:r>
          </w:p>
        </w:tc>
      </w:tr>
      <w:tr w:rsidR="003045D3" w:rsidRPr="00BF3501" w14:paraId="13097AE2" w14:textId="77777777">
        <w:tc>
          <w:tcPr>
            <w:tcW w:w="4644" w:type="dxa"/>
          </w:tcPr>
          <w:p w14:paraId="58BFB8FF"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Contact number:</w:t>
            </w:r>
          </w:p>
        </w:tc>
        <w:tc>
          <w:tcPr>
            <w:tcW w:w="3878" w:type="dxa"/>
          </w:tcPr>
          <w:p w14:paraId="4E28EC99"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01670 715205</w:t>
            </w:r>
          </w:p>
        </w:tc>
      </w:tr>
      <w:tr w:rsidR="003045D3" w:rsidRPr="00BF3501" w14:paraId="0E1175AC" w14:textId="77777777">
        <w:tc>
          <w:tcPr>
            <w:tcW w:w="4644" w:type="dxa"/>
          </w:tcPr>
          <w:p w14:paraId="6DBBE6A6"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Chair of governing board</w:t>
            </w:r>
          </w:p>
        </w:tc>
        <w:tc>
          <w:tcPr>
            <w:tcW w:w="3878" w:type="dxa"/>
          </w:tcPr>
          <w:p w14:paraId="5C8C5122"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Mr</w:t>
            </w:r>
            <w:r w:rsidR="008E4775" w:rsidRPr="00BF3501">
              <w:rPr>
                <w:rFonts w:asciiTheme="majorHAnsi" w:hAnsiTheme="majorHAnsi" w:cstheme="majorHAnsi"/>
                <w:sz w:val="28"/>
                <w:szCs w:val="28"/>
              </w:rPr>
              <w:t xml:space="preserve"> Simon Horn</w:t>
            </w:r>
          </w:p>
        </w:tc>
      </w:tr>
      <w:tr w:rsidR="003045D3" w:rsidRPr="00BF3501" w14:paraId="4DB35C63" w14:textId="77777777">
        <w:tc>
          <w:tcPr>
            <w:tcW w:w="4644" w:type="dxa"/>
          </w:tcPr>
          <w:p w14:paraId="4EDC05AD" w14:textId="77777777" w:rsidR="003045D3" w:rsidRPr="00BF3501" w:rsidRDefault="00DA6F1B">
            <w:p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Contact number:</w:t>
            </w:r>
          </w:p>
        </w:tc>
        <w:tc>
          <w:tcPr>
            <w:tcW w:w="3878" w:type="dxa"/>
          </w:tcPr>
          <w:p w14:paraId="69D28E8B" w14:textId="77777777" w:rsidR="003E25A4" w:rsidRPr="00BF3501" w:rsidRDefault="0065303F">
            <w:pPr>
              <w:rPr>
                <w:rFonts w:asciiTheme="majorHAnsi" w:hAnsiTheme="majorHAnsi" w:cstheme="majorHAnsi"/>
                <w:sz w:val="28"/>
                <w:szCs w:val="28"/>
              </w:rPr>
            </w:pPr>
            <w:r w:rsidRPr="00BF3501">
              <w:rPr>
                <w:rFonts w:asciiTheme="majorHAnsi" w:hAnsiTheme="majorHAnsi" w:cstheme="majorHAnsi"/>
                <w:sz w:val="28"/>
                <w:szCs w:val="28"/>
              </w:rPr>
              <w:t>01670 715205</w:t>
            </w:r>
          </w:p>
        </w:tc>
      </w:tr>
    </w:tbl>
    <w:p w14:paraId="74EC1F66"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17D794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 Shanklea we strive to safeguard and promote the welfare of every child.</w:t>
      </w:r>
    </w:p>
    <w:p w14:paraId="65A35284"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tbl>
      <w:tblPr>
        <w:tblStyle w:val="a6"/>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3045D3" w:rsidRPr="00BF3501" w14:paraId="5FBC195E" w14:textId="77777777">
        <w:trPr>
          <w:trHeight w:val="568"/>
        </w:trPr>
        <w:tc>
          <w:tcPr>
            <w:tcW w:w="9957" w:type="dxa"/>
            <w:tcBorders>
              <w:top w:val="nil"/>
              <w:left w:val="nil"/>
              <w:bottom w:val="nil"/>
              <w:right w:val="nil"/>
            </w:tcBorders>
            <w:shd w:val="clear" w:color="auto" w:fill="002060"/>
          </w:tcPr>
          <w:p w14:paraId="45A18019" w14:textId="77777777" w:rsidR="003045D3" w:rsidRPr="00BF3501" w:rsidRDefault="00DA6F1B">
            <w:pPr>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APPENDIX B: ABUSE, NEGLECT AND EXPLOITATION</w:t>
            </w:r>
          </w:p>
        </w:tc>
      </w:tr>
      <w:tr w:rsidR="003045D3" w:rsidRPr="00BF3501" w14:paraId="2896F3A3" w14:textId="77777777">
        <w:tc>
          <w:tcPr>
            <w:tcW w:w="9957" w:type="dxa"/>
            <w:tcBorders>
              <w:top w:val="nil"/>
              <w:left w:val="nil"/>
              <w:bottom w:val="nil"/>
              <w:right w:val="nil"/>
            </w:tcBorders>
            <w:shd w:val="clear" w:color="auto" w:fill="FFFFFF"/>
          </w:tcPr>
          <w:p w14:paraId="4E2626A1" w14:textId="77777777" w:rsidR="003045D3" w:rsidRPr="00BF3501" w:rsidRDefault="00DA6F1B">
            <w:pPr>
              <w:pBdr>
                <w:top w:val="nil"/>
                <w:left w:val="nil"/>
                <w:bottom w:val="nil"/>
                <w:right w:val="nil"/>
                <w:between w:val="nil"/>
              </w:pBdr>
              <w:spacing w:before="120" w:after="120"/>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Indicators of abuse and neglect</w:t>
            </w:r>
          </w:p>
          <w:p w14:paraId="28A4D584" w14:textId="77777777" w:rsidR="003045D3" w:rsidRPr="00BF3501" w:rsidRDefault="00DA6F1B">
            <w:pPr>
              <w:pBdr>
                <w:top w:val="nil"/>
                <w:left w:val="nil"/>
                <w:bottom w:val="nil"/>
                <w:right w:val="nil"/>
                <w:between w:val="nil"/>
              </w:pBdr>
              <w:spacing w:before="120" w:after="120"/>
              <w:jc w:val="both"/>
              <w:rPr>
                <w:rFonts w:asciiTheme="majorHAnsi" w:hAnsiTheme="majorHAnsi" w:cstheme="majorHAnsi"/>
                <w:sz w:val="28"/>
                <w:szCs w:val="28"/>
              </w:rPr>
            </w:pPr>
            <w:r w:rsidRPr="00BF3501">
              <w:rPr>
                <w:rFonts w:asciiTheme="majorHAnsi" w:hAnsiTheme="majorHAnsi" w:cstheme="majorHAnsi"/>
                <w:b/>
                <w:bCs/>
                <w:sz w:val="28"/>
                <w:szCs w:val="28"/>
              </w:rPr>
              <w:t>Abuse:</w:t>
            </w:r>
            <w:r w:rsidRPr="00BF3501">
              <w:rPr>
                <w:rFonts w:asciiTheme="majorHAnsi" w:hAnsiTheme="majorHAnsi" w:cstheme="majorHAnsi"/>
                <w:sz w:val="28"/>
                <w:szCs w:val="28"/>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caregiver abuse. </w:t>
            </w:r>
          </w:p>
          <w:p w14:paraId="569FF96D" w14:textId="77777777" w:rsidR="003045D3" w:rsidRPr="00BF3501" w:rsidRDefault="00DA6F1B">
            <w:pPr>
              <w:pBdr>
                <w:top w:val="nil"/>
                <w:left w:val="nil"/>
                <w:bottom w:val="nil"/>
                <w:right w:val="nil"/>
                <w:between w:val="nil"/>
              </w:pBdr>
              <w:spacing w:before="120" w:after="120"/>
              <w:jc w:val="both"/>
              <w:rPr>
                <w:rFonts w:asciiTheme="majorHAnsi" w:hAnsiTheme="majorHAnsi" w:cstheme="majorHAnsi"/>
                <w:sz w:val="28"/>
                <w:szCs w:val="28"/>
              </w:rPr>
            </w:pPr>
            <w:r w:rsidRPr="00BF3501">
              <w:rPr>
                <w:rFonts w:asciiTheme="majorHAnsi" w:hAnsiTheme="majorHAnsi" w:cstheme="majorHAnsi"/>
                <w:b/>
                <w:bCs/>
                <w:sz w:val="28"/>
                <w:szCs w:val="28"/>
              </w:rPr>
              <w:t>Physical abuse:</w:t>
            </w:r>
            <w:r w:rsidRPr="00BF3501">
              <w:rPr>
                <w:rFonts w:asciiTheme="majorHAnsi" w:hAnsiTheme="majorHAnsi" w:cstheme="majorHAnsi"/>
                <w:sz w:val="28"/>
                <w:szCs w:val="28"/>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230A795" w14:textId="647D1757" w:rsidR="003045D3" w:rsidRPr="00BF3501" w:rsidRDefault="00DA6F1B">
            <w:pPr>
              <w:pBdr>
                <w:top w:val="nil"/>
                <w:left w:val="nil"/>
                <w:bottom w:val="nil"/>
                <w:right w:val="nil"/>
                <w:between w:val="nil"/>
              </w:pBdr>
              <w:spacing w:before="120" w:after="120"/>
              <w:jc w:val="both"/>
              <w:rPr>
                <w:rFonts w:asciiTheme="majorHAnsi" w:hAnsiTheme="majorHAnsi" w:cstheme="majorHAnsi"/>
                <w:sz w:val="28"/>
                <w:szCs w:val="28"/>
              </w:rPr>
            </w:pPr>
            <w:r w:rsidRPr="00BF3501">
              <w:rPr>
                <w:rFonts w:asciiTheme="majorHAnsi" w:hAnsiTheme="majorHAnsi" w:cstheme="majorHAnsi"/>
                <w:b/>
                <w:bCs/>
                <w:sz w:val="28"/>
                <w:szCs w:val="28"/>
              </w:rPr>
              <w:t>Emotional abuse:</w:t>
            </w:r>
            <w:r w:rsidRPr="00BF3501">
              <w:rPr>
                <w:rFonts w:asciiTheme="majorHAnsi" w:hAnsiTheme="majorHAnsi" w:cstheme="majorHAnsi"/>
                <w:sz w:val="28"/>
                <w:szCs w:val="28"/>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w:t>
            </w:r>
            <w:r w:rsidRPr="00BF3501">
              <w:rPr>
                <w:rFonts w:asciiTheme="majorHAnsi" w:hAnsiTheme="majorHAnsi" w:cstheme="majorHAnsi"/>
                <w:sz w:val="28"/>
                <w:szCs w:val="28"/>
              </w:rPr>
              <w:lastRenderedPageBreak/>
              <w:t xml:space="preserve">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36BF5230" w14:textId="77777777" w:rsidR="00C77F9C" w:rsidRPr="00BF3501" w:rsidRDefault="00C77F9C" w:rsidP="00C77F9C">
            <w:pPr>
              <w:spacing w:after="160" w:line="278" w:lineRule="auto"/>
              <w:rPr>
                <w:sz w:val="28"/>
                <w:szCs w:val="28"/>
              </w:rPr>
            </w:pPr>
            <w:r w:rsidRPr="00BF3501">
              <w:rPr>
                <w:b/>
                <w:bCs/>
                <w:sz w:val="28"/>
                <w:szCs w:val="28"/>
              </w:rPr>
              <w:t>Sexual abuse:</w:t>
            </w:r>
            <w:r w:rsidRPr="00BF3501">
              <w:rPr>
                <w:sz w:val="28"/>
                <w:szCs w:val="28"/>
              </w:rPr>
              <w:t xml:space="preserve"> involves forcing, causing or inciting a child or young person to take part in sexual activities, not necessarily involving violence, whether or not the child is aware of what is happening. The activities may involve physical contact, 14 including assault by penetration (for example rape or penetration with an object)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Children can be sexually abused within the family, an institution or a community setting, and are more likely to know their abuser than not. The sexual abuse of children by other children is a specific safeguarding issue in education and all staff should be aware of it and of their school or college’s policy and procedures for dealing with it. There are specific </w:t>
            </w:r>
            <w:hyperlink r:id="rId25" w:history="1">
              <w:r w:rsidRPr="00BF3501">
                <w:rPr>
                  <w:rStyle w:val="Hyperlink"/>
                  <w:sz w:val="28"/>
                  <w:szCs w:val="28"/>
                </w:rPr>
                <w:t>offences for children under 13</w:t>
              </w:r>
            </w:hyperlink>
            <w:r w:rsidRPr="00BF3501">
              <w:rPr>
                <w:sz w:val="28"/>
                <w:szCs w:val="28"/>
              </w:rPr>
              <w:t xml:space="preserve">, who can never provide valid consent to sexual activity and there are specific offences which make clear that </w:t>
            </w:r>
            <w:hyperlink r:id="rId26" w:history="1">
              <w:r w:rsidRPr="00BF3501">
                <w:rPr>
                  <w:rStyle w:val="Hyperlink"/>
                  <w:sz w:val="28"/>
                  <w:szCs w:val="28"/>
                </w:rPr>
                <w:t>sexual activity with a child under 16 is an offence</w:t>
              </w:r>
            </w:hyperlink>
            <w:r w:rsidRPr="00BF3501">
              <w:rPr>
                <w:sz w:val="28"/>
                <w:szCs w:val="28"/>
              </w:rPr>
              <w:t>, regardless of whether they agreed to that activity.</w:t>
            </w:r>
          </w:p>
          <w:p w14:paraId="2DF54E08" w14:textId="77777777" w:rsidR="00C77F9C" w:rsidRPr="00BF3501" w:rsidRDefault="00C77F9C">
            <w:pPr>
              <w:pBdr>
                <w:top w:val="nil"/>
                <w:left w:val="nil"/>
                <w:bottom w:val="nil"/>
                <w:right w:val="nil"/>
                <w:between w:val="nil"/>
              </w:pBdr>
              <w:spacing w:before="120" w:after="120"/>
              <w:jc w:val="both"/>
              <w:rPr>
                <w:rFonts w:asciiTheme="majorHAnsi" w:hAnsiTheme="majorHAnsi" w:cstheme="majorHAnsi"/>
                <w:sz w:val="28"/>
                <w:szCs w:val="28"/>
              </w:rPr>
            </w:pPr>
          </w:p>
          <w:p w14:paraId="3E89B838" w14:textId="77777777" w:rsidR="003045D3" w:rsidRPr="00BF3501" w:rsidRDefault="00DA6F1B">
            <w:pPr>
              <w:pBdr>
                <w:top w:val="nil"/>
                <w:left w:val="nil"/>
                <w:bottom w:val="nil"/>
                <w:right w:val="nil"/>
                <w:between w:val="nil"/>
              </w:pBdr>
              <w:spacing w:before="120" w:after="120"/>
              <w:jc w:val="both"/>
              <w:rPr>
                <w:rFonts w:asciiTheme="majorHAnsi" w:hAnsiTheme="majorHAnsi" w:cstheme="majorHAnsi"/>
                <w:sz w:val="28"/>
                <w:szCs w:val="28"/>
              </w:rPr>
            </w:pPr>
            <w:r w:rsidRPr="00BF3501">
              <w:rPr>
                <w:rFonts w:asciiTheme="majorHAnsi" w:hAnsiTheme="majorHAnsi" w:cstheme="majorHAnsi"/>
                <w:b/>
                <w:bCs/>
                <w:sz w:val="28"/>
                <w:szCs w:val="28"/>
              </w:rPr>
              <w:t>Neglect:</w:t>
            </w:r>
            <w:r w:rsidRPr="00BF3501">
              <w:rPr>
                <w:rFonts w:asciiTheme="majorHAnsi" w:hAnsiTheme="majorHAnsi" w:cstheme="majorHAnsi"/>
                <w:sz w:val="28"/>
                <w:szCs w:val="28"/>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446D1A4E" w14:textId="77777777" w:rsidR="003045D3" w:rsidRPr="00BF3501" w:rsidRDefault="003045D3">
            <w:pPr>
              <w:pBdr>
                <w:top w:val="nil"/>
                <w:left w:val="nil"/>
                <w:bottom w:val="nil"/>
                <w:right w:val="nil"/>
                <w:between w:val="nil"/>
              </w:pBdr>
              <w:spacing w:before="120" w:after="120"/>
              <w:jc w:val="both"/>
              <w:rPr>
                <w:rFonts w:asciiTheme="majorHAnsi" w:hAnsiTheme="majorHAnsi" w:cstheme="majorHAnsi"/>
                <w:color w:val="00FFFF"/>
                <w:sz w:val="28"/>
                <w:szCs w:val="28"/>
              </w:rPr>
            </w:pPr>
          </w:p>
        </w:tc>
      </w:tr>
      <w:tr w:rsidR="003045D3" w:rsidRPr="00BF3501" w14:paraId="17C59DAC" w14:textId="77777777">
        <w:tc>
          <w:tcPr>
            <w:tcW w:w="9957" w:type="dxa"/>
            <w:tcBorders>
              <w:top w:val="nil"/>
              <w:left w:val="nil"/>
              <w:bottom w:val="nil"/>
              <w:right w:val="nil"/>
            </w:tcBorders>
          </w:tcPr>
          <w:p w14:paraId="420D6AC3" w14:textId="77777777" w:rsidR="003045D3" w:rsidRPr="00BF3501" w:rsidRDefault="003045D3">
            <w:pPr>
              <w:pBdr>
                <w:top w:val="nil"/>
                <w:left w:val="nil"/>
                <w:bottom w:val="nil"/>
                <w:right w:val="nil"/>
                <w:between w:val="nil"/>
              </w:pBdr>
              <w:jc w:val="both"/>
              <w:rPr>
                <w:rFonts w:asciiTheme="majorHAnsi" w:hAnsiTheme="majorHAnsi" w:cstheme="majorHAnsi"/>
                <w:color w:val="000000"/>
                <w:sz w:val="28"/>
                <w:szCs w:val="28"/>
              </w:rPr>
            </w:pPr>
          </w:p>
        </w:tc>
      </w:tr>
    </w:tbl>
    <w:p w14:paraId="133E995E" w14:textId="77777777" w:rsidR="003045D3" w:rsidRPr="00BF3501" w:rsidRDefault="00DA6F1B" w:rsidP="008E4775">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both"/>
        <w:rPr>
          <w:rFonts w:asciiTheme="majorHAnsi" w:hAnsiTheme="majorHAnsi" w:cstheme="majorHAnsi"/>
          <w:b/>
          <w:bCs/>
          <w:sz w:val="28"/>
          <w:szCs w:val="28"/>
        </w:rPr>
      </w:pPr>
      <w:r w:rsidRPr="00BF3501">
        <w:rPr>
          <w:rFonts w:asciiTheme="majorHAnsi" w:hAnsiTheme="majorHAnsi" w:cstheme="majorHAnsi"/>
          <w:b/>
          <w:bCs/>
          <w:sz w:val="28"/>
          <w:szCs w:val="28"/>
        </w:rPr>
        <w:t>SPECIFIC SAFEGUARDING ISSUES</w:t>
      </w:r>
    </w:p>
    <w:p w14:paraId="638E625E"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APPENDIX C: CHILD CRIMINAL EXPLOITATION (CCE) AND CHILD SEXUAL EXPLOITATION (CSE)</w:t>
      </w:r>
    </w:p>
    <w:p w14:paraId="6860AB5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We know that different forms of harm often overlap and that perpetrators may subject children and young people to multiple forms of abuse, such as criminal exploitation (including county lines) and sexual exploitation.</w:t>
      </w:r>
      <w:r w:rsidRPr="00BF3501">
        <w:rPr>
          <w:rFonts w:asciiTheme="majorHAnsi" w:hAnsiTheme="majorHAnsi" w:cstheme="majorHAnsi"/>
          <w:sz w:val="28"/>
          <w:szCs w:val="28"/>
        </w:rPr>
        <w:t xml:space="preserve"> This can be committed or facilitated by an organised network or gang, and victims may identify as part of this group, this may constitute modern slavery. </w:t>
      </w:r>
    </w:p>
    <w:p w14:paraId="5F99A70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some cases, the exploitation or abuse will be in exchange for something the victim needs or wants (for example, money, gifts or affection), and/or will be to the financial benefit or other advantage, such as increased status, of the perpetrator or facilitator.</w:t>
      </w:r>
    </w:p>
    <w:p w14:paraId="24A9BED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1F0BFFC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2A60207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Some of the following can be indicators of both child criminal and sexual exploitation where children: </w:t>
      </w:r>
    </w:p>
    <w:p w14:paraId="44C9CD98"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CE116B0"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Appear with unexplained gifts, money or new possessions</w:t>
      </w:r>
    </w:p>
    <w:p w14:paraId="323028F1"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Associate with other children involved in exploitation</w:t>
      </w:r>
    </w:p>
    <w:p w14:paraId="7C9F7891"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Suffer from changes in emotional well-being</w:t>
      </w:r>
    </w:p>
    <w:p w14:paraId="0CE15CC6"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Misuse drugs and alcohol</w:t>
      </w:r>
    </w:p>
    <w:p w14:paraId="3CB0C26A"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Go missing for periods of time or regularly come home late </w:t>
      </w:r>
    </w:p>
    <w:p w14:paraId="641F35F8"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Regularly miss school or education or do not take part in education</w:t>
      </w:r>
      <w:r w:rsidR="008E4775" w:rsidRPr="00BF3501">
        <w:rPr>
          <w:rFonts w:asciiTheme="majorHAnsi" w:hAnsiTheme="majorHAnsi" w:cstheme="majorHAnsi"/>
          <w:color w:val="000000"/>
          <w:sz w:val="28"/>
          <w:szCs w:val="28"/>
        </w:rPr>
        <w:t xml:space="preserve">. </w:t>
      </w:r>
    </w:p>
    <w:p w14:paraId="1C6666A7" w14:textId="77777777" w:rsidR="008E4775" w:rsidRPr="00BF3501" w:rsidRDefault="008E4775">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1F7CDC4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who have been exploited will need additional support to help maintain them in education. It is </w:t>
      </w:r>
      <w:r w:rsidRPr="00BF3501">
        <w:rPr>
          <w:rFonts w:asciiTheme="majorHAnsi" w:hAnsiTheme="majorHAnsi" w:cstheme="majorHAnsi"/>
          <w:sz w:val="28"/>
          <w:szCs w:val="28"/>
        </w:rPr>
        <w:t>important</w:t>
      </w:r>
      <w:r w:rsidRPr="00BF3501">
        <w:rPr>
          <w:rFonts w:asciiTheme="majorHAnsi" w:hAnsiTheme="majorHAnsi" w:cstheme="majorHAnsi"/>
          <w:color w:val="000000"/>
          <w:sz w:val="28"/>
          <w:szCs w:val="28"/>
        </w:rPr>
        <w:t xml:space="preserve"> to </w:t>
      </w:r>
      <w:r w:rsidRPr="00BF3501">
        <w:rPr>
          <w:rFonts w:asciiTheme="majorHAnsi" w:hAnsiTheme="majorHAnsi" w:cstheme="majorHAnsi"/>
          <w:sz w:val="28"/>
          <w:szCs w:val="28"/>
        </w:rPr>
        <w:t>remember</w:t>
      </w:r>
      <w:r w:rsidRPr="00BF3501">
        <w:rPr>
          <w:rFonts w:asciiTheme="majorHAnsi" w:hAnsiTheme="majorHAnsi" w:cstheme="majorHAnsi"/>
          <w:color w:val="000000"/>
          <w:sz w:val="28"/>
          <w:szCs w:val="28"/>
        </w:rPr>
        <w:t xml:space="preserve"> that some</w:t>
      </w:r>
      <w:r w:rsidRPr="00BF3501">
        <w:rPr>
          <w:rFonts w:asciiTheme="majorHAnsi" w:hAnsiTheme="majorHAnsi" w:cstheme="majorHAnsi"/>
          <w:sz w:val="28"/>
          <w:szCs w:val="28"/>
        </w:rPr>
        <w:t xml:space="preserve"> children will not realise that they are being exploited and may believe they are in a genuine romantic relationship.</w:t>
      </w:r>
    </w:p>
    <w:p w14:paraId="141C425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B294784" w14:textId="77777777" w:rsidR="003045D3" w:rsidRPr="00BF3501" w:rsidRDefault="00DA6F1B">
      <w:pPr>
        <w:shd w:val="clear" w:color="auto" w:fill="00206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CHILD CRIMINAL EXPLOITATION (CCE)</w:t>
      </w:r>
    </w:p>
    <w:p w14:paraId="19A952D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Some specific forms of CCE can include children being forced or manipulated into transporting drugs or money through county lines, working in cannabis factories, </w:t>
      </w:r>
      <w:r w:rsidRPr="00BF3501">
        <w:rPr>
          <w:rFonts w:asciiTheme="majorHAnsi" w:hAnsiTheme="majorHAnsi" w:cstheme="majorHAnsi"/>
          <w:color w:val="000000"/>
          <w:sz w:val="28"/>
          <w:szCs w:val="28"/>
        </w:rPr>
        <w:lastRenderedPageBreak/>
        <w:t xml:space="preserve">shoplifting or pickpocketing. They can also be forced or manipulated into committing vehicle crime or threatening/committing serious violence to others. </w:t>
      </w:r>
    </w:p>
    <w:p w14:paraId="0FDCE62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2876B918"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DA78D68" w14:textId="77777777" w:rsidR="003045D3" w:rsidRPr="00BF3501" w:rsidRDefault="00DA6F1B">
      <w:pPr>
        <w:pBdr>
          <w:top w:val="nil"/>
          <w:left w:val="nil"/>
          <w:bottom w:val="nil"/>
          <w:right w:val="nil"/>
          <w:between w:val="nil"/>
        </w:pBdr>
        <w:spacing w:after="20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4FE8B7C1"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CHILD SEXUAL EXPLOITATION (CSE)</w:t>
      </w:r>
    </w:p>
    <w:p w14:paraId="2DDE536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CSE is a form of child sexual abuse. Sexual abuse may involve physical contact, including assault by penetration (</w:t>
      </w:r>
      <w:r w:rsidRPr="00BF3501">
        <w:rPr>
          <w:rFonts w:asciiTheme="majorHAnsi" w:hAnsiTheme="majorHAnsi" w:cstheme="majorHAnsi"/>
          <w:sz w:val="28"/>
          <w:szCs w:val="28"/>
        </w:rPr>
        <w:t>for example rape or penetration with an object)</w:t>
      </w:r>
      <w:r w:rsidRPr="00BF3501">
        <w:rPr>
          <w:rFonts w:asciiTheme="majorHAnsi" w:hAnsiTheme="majorHAnsi" w:cstheme="majorHAnsi"/>
          <w:color w:val="000000"/>
          <w:sz w:val="28"/>
          <w:szCs w:val="28"/>
        </w:rPr>
        <w:t xml:space="preserve">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4531C280"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0FF718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CSE can occur over time or be a one-off occurrence, can range from opportunist to complex organised abuse and may happen without the child’s immediate knowledge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through others sharing videos or images of them on social media. It can involve force and/or </w:t>
      </w:r>
      <w:proofErr w:type="gramStart"/>
      <w:r w:rsidRPr="00BF3501">
        <w:rPr>
          <w:rFonts w:asciiTheme="majorHAnsi" w:hAnsiTheme="majorHAnsi" w:cstheme="majorHAnsi"/>
          <w:color w:val="000000"/>
          <w:sz w:val="28"/>
          <w:szCs w:val="28"/>
        </w:rPr>
        <w:t>enticement based</w:t>
      </w:r>
      <w:proofErr w:type="gramEnd"/>
      <w:r w:rsidRPr="00BF3501">
        <w:rPr>
          <w:rFonts w:asciiTheme="majorHAnsi" w:hAnsiTheme="majorHAnsi" w:cstheme="majorHAnsi"/>
          <w:color w:val="000000"/>
          <w:sz w:val="28"/>
          <w:szCs w:val="28"/>
        </w:rPr>
        <w:t xml:space="preserve"> methods of compliance and may, or may not, be accompanied by violence or threats of violence.</w:t>
      </w:r>
    </w:p>
    <w:p w14:paraId="02B43240"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5F876A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CSE can affect any child, who has been coerced into engaging in sexual activities. This includes </w:t>
      </w:r>
      <w:proofErr w:type="gramStart"/>
      <w:r w:rsidRPr="00BF3501">
        <w:rPr>
          <w:rFonts w:asciiTheme="majorHAnsi" w:hAnsiTheme="majorHAnsi" w:cstheme="majorHAnsi"/>
          <w:color w:val="000000"/>
          <w:sz w:val="28"/>
          <w:szCs w:val="28"/>
        </w:rPr>
        <w:t>16 and 17 year olds</w:t>
      </w:r>
      <w:proofErr w:type="gramEnd"/>
      <w:r w:rsidRPr="00BF3501">
        <w:rPr>
          <w:rFonts w:asciiTheme="majorHAnsi" w:hAnsiTheme="majorHAnsi" w:cstheme="majorHAnsi"/>
          <w:color w:val="000000"/>
          <w:sz w:val="28"/>
          <w:szCs w:val="28"/>
        </w:rPr>
        <w:t xml:space="preserve"> who can legally consent to have sex. Some children may not realise they are being exploited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they believe they are in a genuine romantic relationship.</w:t>
      </w:r>
    </w:p>
    <w:p w14:paraId="37ED91E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following list of indicators is not exhaustive or definitive but it does highlight common signs which can assist professionals in identifying children or young people who may be victims of sexual exploitation.</w:t>
      </w:r>
    </w:p>
    <w:p w14:paraId="30025D13"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5B970C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Signs include:</w:t>
      </w:r>
    </w:p>
    <w:p w14:paraId="16294C94"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Underage sexual activity</w:t>
      </w:r>
    </w:p>
    <w:p w14:paraId="496B9704"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Inappropriate sexual or sexualised behaviour</w:t>
      </w:r>
    </w:p>
    <w:p w14:paraId="3F8D58B5"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Sexually risky behaviour,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'swapping' sex</w:t>
      </w:r>
    </w:p>
    <w:p w14:paraId="2C90F2F1"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Repeated sexually transmitted infections</w:t>
      </w:r>
    </w:p>
    <w:p w14:paraId="4FC4E390"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girls, repeated pregnancy, abortions, miscarriage</w:t>
      </w:r>
    </w:p>
    <w:p w14:paraId="4F5AE740"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Having multiple mobile phones and worrying about losing contact via mobile phone</w:t>
      </w:r>
    </w:p>
    <w:p w14:paraId="6D665737"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Having unaffordable new things (clothes, mobile phone) or expensive habits (alcohol, drugs)</w:t>
      </w:r>
    </w:p>
    <w:p w14:paraId="0A2CD870"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Changes in the way they dress</w:t>
      </w:r>
    </w:p>
    <w:p w14:paraId="7577F31C"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Going to hotels or other unusual locations to meet friends </w:t>
      </w:r>
    </w:p>
    <w:p w14:paraId="15B682BE"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Seen at known places of concern</w:t>
      </w:r>
    </w:p>
    <w:p w14:paraId="15C27962"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Moving around the country, appearing in new towns or cities, not knowing where they are</w:t>
      </w:r>
    </w:p>
    <w:p w14:paraId="60B76D94"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Getting in/out of different cars driven by unknown adults</w:t>
      </w:r>
    </w:p>
    <w:p w14:paraId="77F3C3D1"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Having older boyfriends or girlfriends</w:t>
      </w:r>
    </w:p>
    <w:p w14:paraId="5DAC2F32"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Contact with known perpetrators</w:t>
      </w:r>
    </w:p>
    <w:p w14:paraId="319B7E30"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Involved in abusive relationships, intimidated and fearful of certain people or situations</w:t>
      </w:r>
    </w:p>
    <w:p w14:paraId="3544B5EE"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Hanging out with groups of older people, or anti-social groups, or with other vulnerable peers</w:t>
      </w:r>
    </w:p>
    <w:p w14:paraId="280431AC"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Recruiting other young people into exploitative situations</w:t>
      </w:r>
    </w:p>
    <w:p w14:paraId="43F24E87"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Unexplained changes in behaviour or personality (chaotic, aggressive, sexual, mood swings, volatile behaviour and/or emotional distress)</w:t>
      </w:r>
    </w:p>
    <w:p w14:paraId="41BB6FFA"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Self-harming, suicidal thoughts, suicide attempts, overdosing, eating disorders</w:t>
      </w:r>
    </w:p>
    <w:p w14:paraId="4EC3A8FB"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Getting involved in crime/police involvement, police records</w:t>
      </w:r>
    </w:p>
    <w:p w14:paraId="433672E2"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Involved in gangs, gang fights, gang membership</w:t>
      </w:r>
    </w:p>
    <w:p w14:paraId="1AE22FCE" w14:textId="77777777" w:rsidR="003045D3" w:rsidRPr="00BF3501" w:rsidRDefault="00DA6F1B">
      <w:pPr>
        <w:numPr>
          <w:ilvl w:val="1"/>
          <w:numId w:val="8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Injuries from physical assault, physical restraint and/or sexual assault</w:t>
      </w:r>
    </w:p>
    <w:p w14:paraId="7250B44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D21A5D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EE522F8" w14:textId="77777777" w:rsidR="003045D3" w:rsidRPr="00BF3501" w:rsidRDefault="00DA6F1B">
      <w:pPr>
        <w:shd w:val="clear" w:color="auto" w:fill="002060"/>
        <w:spacing w:after="0"/>
        <w:jc w:val="both"/>
        <w:rPr>
          <w:rFonts w:asciiTheme="majorHAnsi" w:hAnsiTheme="majorHAnsi" w:cstheme="majorHAnsi"/>
          <w:color w:val="FFFFFF"/>
          <w:sz w:val="28"/>
          <w:szCs w:val="28"/>
        </w:rPr>
      </w:pPr>
      <w:r w:rsidRPr="00BF3501">
        <w:rPr>
          <w:rFonts w:asciiTheme="majorHAnsi" w:hAnsiTheme="majorHAnsi" w:cstheme="majorHAnsi"/>
          <w:b/>
          <w:bCs/>
          <w:color w:val="FFFFFF"/>
          <w:sz w:val="28"/>
          <w:szCs w:val="28"/>
        </w:rPr>
        <w:t xml:space="preserve"> COUNTY LINES</w:t>
      </w:r>
    </w:p>
    <w:p w14:paraId="277B5E7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42E38A9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 xml:space="preserve">Children can be targeted and recruited into county lines in a number of locations including schools (mainstream and special), further and higher educational institutions, pupil referral units, children’s homes and care homes. </w:t>
      </w:r>
    </w:p>
    <w:p w14:paraId="2E48A5C3"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40BFAB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4A9D0B6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14:paraId="05CB439E"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1EDA5AA"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Persistently going missing from home or school and subsequently found in areas away from their home</w:t>
      </w:r>
    </w:p>
    <w:p w14:paraId="74F95D78"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excessive receipt of calls and text messages</w:t>
      </w:r>
    </w:p>
    <w:p w14:paraId="1D83C852"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 relationships with older, controlling individuals</w:t>
      </w:r>
    </w:p>
    <w:p w14:paraId="63A8B1DA"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Associated with gangs </w:t>
      </w:r>
    </w:p>
    <w:p w14:paraId="59BBDDA6"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Under suspicion of self-harm, physical assault or unexplained injuries </w:t>
      </w:r>
    </w:p>
    <w:p w14:paraId="173300E6"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With parental concerns</w:t>
      </w:r>
    </w:p>
    <w:p w14:paraId="1AB637FF"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Showing a significant decline in school performance </w:t>
      </w:r>
    </w:p>
    <w:p w14:paraId="5B8EED34"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Demonstrating significant changes in emotional wellbeing </w:t>
      </w:r>
    </w:p>
    <w:p w14:paraId="152ECD3E"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Have been the victim or perpetrator of serious violence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knife crime)</w:t>
      </w:r>
    </w:p>
    <w:p w14:paraId="3F8485D6"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Are involved in receiving requests for drugs via a phone line, moving drugs, handing over and collecting money for drugs</w:t>
      </w:r>
    </w:p>
    <w:p w14:paraId="5A0F3310"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Are exposed to techniques such as ‘plugging’, where drugs are concealed internally to avoid detection</w:t>
      </w:r>
    </w:p>
    <w:p w14:paraId="1426E23A"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Are found in accommodation that they have no connection with, often called a ‘trap house or cuckooing’ or hotel room where there is drug activity</w:t>
      </w:r>
    </w:p>
    <w:p w14:paraId="32C196C0"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Owe a ‘debt bond’ to their exploiters</w:t>
      </w:r>
    </w:p>
    <w:p w14:paraId="47C108C2" w14:textId="77777777" w:rsidR="003045D3" w:rsidRPr="00BF3501" w:rsidRDefault="00DA6F1B">
      <w:pPr>
        <w:numPr>
          <w:ilvl w:val="1"/>
          <w:numId w:val="9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Have their bank accounts been used to facilitate drug </w:t>
      </w:r>
      <w:proofErr w:type="gramStart"/>
      <w:r w:rsidRPr="00BF3501">
        <w:rPr>
          <w:rFonts w:asciiTheme="majorHAnsi" w:hAnsiTheme="majorHAnsi" w:cstheme="majorHAnsi"/>
          <w:color w:val="000000"/>
          <w:sz w:val="28"/>
          <w:szCs w:val="28"/>
        </w:rPr>
        <w:t>dealing</w:t>
      </w:r>
      <w:proofErr w:type="gramEnd"/>
    </w:p>
    <w:p w14:paraId="5379DF7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57F45D5" w14:textId="77777777" w:rsidR="003045D3" w:rsidRPr="00BF3501" w:rsidRDefault="00DA6F1B">
      <w:pPr>
        <w:shd w:val="clear" w:color="auto" w:fill="002060"/>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SERIOUS VIOLENCE</w:t>
      </w:r>
    </w:p>
    <w:p w14:paraId="7EA6AF2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staff should be aware of the indicators, which may signal children are at risk from, or are involved with serious violent crime. These may include:</w:t>
      </w:r>
    </w:p>
    <w:p w14:paraId="5B9B5765" w14:textId="77777777" w:rsidR="003045D3" w:rsidRPr="00BF3501" w:rsidRDefault="00DA6F1B">
      <w:pPr>
        <w:numPr>
          <w:ilvl w:val="1"/>
          <w:numId w:val="3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Increased absence from school</w:t>
      </w:r>
    </w:p>
    <w:p w14:paraId="717495E1" w14:textId="77777777" w:rsidR="003045D3" w:rsidRPr="00BF3501" w:rsidRDefault="00DA6F1B">
      <w:pPr>
        <w:numPr>
          <w:ilvl w:val="1"/>
          <w:numId w:val="3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 change in friendships or relationships with older individuals or groups</w:t>
      </w:r>
    </w:p>
    <w:p w14:paraId="20A6D0ED" w14:textId="77777777" w:rsidR="003045D3" w:rsidRPr="00BF3501" w:rsidRDefault="00DA6F1B">
      <w:pPr>
        <w:numPr>
          <w:ilvl w:val="1"/>
          <w:numId w:val="3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 significant decline in performance</w:t>
      </w:r>
    </w:p>
    <w:p w14:paraId="3AA9D510" w14:textId="77777777" w:rsidR="003045D3" w:rsidRPr="00BF3501" w:rsidRDefault="00DA6F1B">
      <w:pPr>
        <w:numPr>
          <w:ilvl w:val="1"/>
          <w:numId w:val="3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Signs of self-harm or a significant change in wellbeing</w:t>
      </w:r>
    </w:p>
    <w:p w14:paraId="205F8CCC" w14:textId="77777777" w:rsidR="003045D3" w:rsidRPr="00BF3501" w:rsidRDefault="00DA6F1B">
      <w:pPr>
        <w:numPr>
          <w:ilvl w:val="1"/>
          <w:numId w:val="3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Signs of assault or unexplained injurie</w:t>
      </w:r>
      <w:r w:rsidR="008E4775" w:rsidRPr="00BF3501">
        <w:rPr>
          <w:rFonts w:asciiTheme="majorHAnsi" w:hAnsiTheme="majorHAnsi" w:cstheme="majorHAnsi"/>
          <w:color w:val="000000"/>
          <w:sz w:val="28"/>
          <w:szCs w:val="28"/>
        </w:rPr>
        <w:t>s.</w:t>
      </w:r>
    </w:p>
    <w:p w14:paraId="0CA93A9D" w14:textId="77777777" w:rsidR="008E4775" w:rsidRPr="00BF3501" w:rsidRDefault="008E4775" w:rsidP="008E4775">
      <w:pPr>
        <w:pBdr>
          <w:top w:val="nil"/>
          <w:left w:val="nil"/>
          <w:bottom w:val="nil"/>
          <w:right w:val="nil"/>
          <w:between w:val="nil"/>
        </w:pBdr>
        <w:spacing w:after="0" w:line="240" w:lineRule="auto"/>
        <w:ind w:left="1080"/>
        <w:jc w:val="both"/>
        <w:rPr>
          <w:rFonts w:asciiTheme="majorHAnsi" w:hAnsiTheme="majorHAnsi" w:cstheme="majorHAnsi"/>
          <w:color w:val="000000"/>
          <w:sz w:val="28"/>
          <w:szCs w:val="28"/>
        </w:rPr>
      </w:pPr>
    </w:p>
    <w:p w14:paraId="533A5DF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Unexplained gifts or new possessions could also indicate that children have been approached by, or are involved with, individuals associated with criminal networks or gangs and may be at risk of criminal exploitation (see above).</w:t>
      </w:r>
    </w:p>
    <w:p w14:paraId="0133D12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BEAB74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staff should be aware of the range of risk factors which increase the likelihood of involvement in serious violence, such as:</w:t>
      </w:r>
    </w:p>
    <w:p w14:paraId="36851168"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9F98B17" w14:textId="77777777" w:rsidR="003045D3" w:rsidRPr="00BF3501" w:rsidRDefault="00DA6F1B">
      <w:pPr>
        <w:numPr>
          <w:ilvl w:val="1"/>
          <w:numId w:val="1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Being male</w:t>
      </w:r>
    </w:p>
    <w:p w14:paraId="6559AFB2" w14:textId="77777777" w:rsidR="003045D3" w:rsidRPr="00BF3501" w:rsidRDefault="00DA6F1B">
      <w:pPr>
        <w:numPr>
          <w:ilvl w:val="1"/>
          <w:numId w:val="1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Having been frequently absent or permanently excluded from school</w:t>
      </w:r>
    </w:p>
    <w:p w14:paraId="3CB61E4D" w14:textId="77777777" w:rsidR="003045D3" w:rsidRPr="00BF3501" w:rsidRDefault="00DA6F1B">
      <w:pPr>
        <w:numPr>
          <w:ilvl w:val="1"/>
          <w:numId w:val="1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Having experienced child maltreatment </w:t>
      </w:r>
    </w:p>
    <w:p w14:paraId="31B53342" w14:textId="77777777" w:rsidR="003045D3" w:rsidRPr="00BF3501" w:rsidRDefault="00DA6F1B">
      <w:pPr>
        <w:numPr>
          <w:ilvl w:val="1"/>
          <w:numId w:val="1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Having been involved in offending, such as theft or robbery</w:t>
      </w:r>
    </w:p>
    <w:p w14:paraId="0F7C492A" w14:textId="77777777" w:rsidR="003045D3" w:rsidRPr="00BF3501" w:rsidRDefault="003045D3">
      <w:pPr>
        <w:pBdr>
          <w:top w:val="nil"/>
          <w:left w:val="nil"/>
          <w:bottom w:val="nil"/>
          <w:right w:val="nil"/>
          <w:between w:val="nil"/>
        </w:pBdr>
        <w:spacing w:after="0" w:line="240" w:lineRule="auto"/>
        <w:ind w:left="1080"/>
        <w:jc w:val="both"/>
        <w:rPr>
          <w:rFonts w:asciiTheme="majorHAnsi" w:hAnsiTheme="majorHAnsi" w:cstheme="majorHAnsi"/>
          <w:color w:val="00FFFF"/>
          <w:sz w:val="28"/>
          <w:szCs w:val="28"/>
        </w:rPr>
      </w:pPr>
    </w:p>
    <w:p w14:paraId="2E0F901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 xml:space="preserve">Staff should report any concerns about a child carrying or using a weapon (or expressing intent to do so) to the designated safeguarding lead (or a deputy), who will assess the risk and take appropriate action. Where relevant this will include any action needed to de-escalate peer conflict. </w:t>
      </w:r>
    </w:p>
    <w:p w14:paraId="2617DFA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CEB0770"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APPENDIX D: SO-CALLED ‘HONOUR’-BASED ABUSE (INCLUDING FGM AND FORCED </w:t>
      </w:r>
    </w:p>
    <w:p w14:paraId="5F895FBA"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MARRIAGE)</w:t>
      </w:r>
    </w:p>
    <w:p w14:paraId="342A4F2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So-called ‘honour-based’ abuse (HBA) encompasses incidents or crimes which have been committed to protect or defend the honour of the family and/or the community, including:</w:t>
      </w:r>
    </w:p>
    <w:p w14:paraId="562AF97C" w14:textId="77777777" w:rsidR="003045D3" w:rsidRPr="00BF3501" w:rsidRDefault="00DA6F1B">
      <w:pPr>
        <w:numPr>
          <w:ilvl w:val="1"/>
          <w:numId w:val="3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Female Genital Mutilation</w:t>
      </w:r>
    </w:p>
    <w:p w14:paraId="49B1E8FB" w14:textId="77777777" w:rsidR="003045D3" w:rsidRPr="00BF3501" w:rsidRDefault="00DA6F1B">
      <w:pPr>
        <w:numPr>
          <w:ilvl w:val="1"/>
          <w:numId w:val="3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Forced Marriage</w:t>
      </w:r>
    </w:p>
    <w:p w14:paraId="4943C458" w14:textId="77777777" w:rsidR="003045D3" w:rsidRPr="00BF3501" w:rsidRDefault="00DA6F1B">
      <w:pPr>
        <w:numPr>
          <w:ilvl w:val="1"/>
          <w:numId w:val="3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Breast Ironing </w:t>
      </w:r>
    </w:p>
    <w:p w14:paraId="47D031A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190E54D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5D8E51D" w14:textId="77777777" w:rsidR="003045D3" w:rsidRPr="00BF3501" w:rsidRDefault="00DA6F1B">
      <w:pPr>
        <w:shd w:val="clear" w:color="auto" w:fill="FFFFFF"/>
        <w:jc w:val="both"/>
        <w:rPr>
          <w:rFonts w:asciiTheme="majorHAnsi" w:hAnsiTheme="majorHAnsi" w:cstheme="majorHAnsi"/>
          <w:b/>
          <w:bCs/>
          <w:sz w:val="28"/>
          <w:szCs w:val="28"/>
        </w:rPr>
      </w:pPr>
      <w:r w:rsidRPr="00BF3501">
        <w:rPr>
          <w:rFonts w:asciiTheme="majorHAnsi" w:hAnsiTheme="majorHAnsi" w:cstheme="majorHAnsi"/>
          <w:b/>
          <w:bCs/>
          <w:sz w:val="28"/>
          <w:szCs w:val="28"/>
        </w:rPr>
        <w:t>Female Genital Mutilation (FGM)</w:t>
      </w:r>
    </w:p>
    <w:p w14:paraId="7CDA67C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What is FGM?</w:t>
      </w:r>
    </w:p>
    <w:p w14:paraId="61CCC3E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It involves procedures that intentionally alter/injure the female genital organs for non-medical reasons.</w:t>
      </w:r>
    </w:p>
    <w:p w14:paraId="0784DAE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4 types of procedure:</w:t>
      </w:r>
    </w:p>
    <w:tbl>
      <w:tblPr>
        <w:tblStyle w:val="a7"/>
        <w:tblW w:w="98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1980"/>
        <w:gridCol w:w="3270"/>
      </w:tblGrid>
      <w:tr w:rsidR="003045D3" w:rsidRPr="00BF3501" w14:paraId="218DD178" w14:textId="77777777">
        <w:trPr>
          <w:trHeight w:val="330"/>
        </w:trPr>
        <w:tc>
          <w:tcPr>
            <w:tcW w:w="2295" w:type="dxa"/>
            <w:shd w:val="clear" w:color="auto" w:fill="F2F2F2"/>
          </w:tcPr>
          <w:p w14:paraId="0ECD8850" w14:textId="77777777" w:rsidR="003045D3" w:rsidRPr="00BF3501" w:rsidRDefault="00DA6F1B">
            <w:pPr>
              <w:jc w:val="both"/>
              <w:rPr>
                <w:rFonts w:asciiTheme="majorHAnsi" w:hAnsiTheme="majorHAnsi" w:cstheme="majorHAnsi"/>
                <w:b/>
                <w:bCs/>
                <w:sz w:val="28"/>
                <w:szCs w:val="28"/>
              </w:rPr>
            </w:pPr>
            <w:r w:rsidRPr="00BF3501">
              <w:rPr>
                <w:rFonts w:asciiTheme="majorHAnsi" w:hAnsiTheme="majorHAnsi" w:cstheme="majorHAnsi"/>
                <w:b/>
                <w:bCs/>
                <w:sz w:val="28"/>
                <w:szCs w:val="28"/>
              </w:rPr>
              <w:lastRenderedPageBreak/>
              <w:t>Type 1</w:t>
            </w:r>
          </w:p>
        </w:tc>
        <w:tc>
          <w:tcPr>
            <w:tcW w:w="2295" w:type="dxa"/>
            <w:shd w:val="clear" w:color="auto" w:fill="F2F2F2"/>
          </w:tcPr>
          <w:p w14:paraId="7DF31CBB" w14:textId="77777777" w:rsidR="003045D3" w:rsidRPr="00BF3501" w:rsidRDefault="00DA6F1B">
            <w:pPr>
              <w:jc w:val="both"/>
              <w:rPr>
                <w:rFonts w:asciiTheme="majorHAnsi" w:hAnsiTheme="majorHAnsi" w:cstheme="majorHAnsi"/>
                <w:b/>
                <w:bCs/>
                <w:sz w:val="28"/>
                <w:szCs w:val="28"/>
              </w:rPr>
            </w:pPr>
            <w:r w:rsidRPr="00BF3501">
              <w:rPr>
                <w:rFonts w:asciiTheme="majorHAnsi" w:hAnsiTheme="majorHAnsi" w:cstheme="majorHAnsi"/>
                <w:b/>
                <w:bCs/>
                <w:sz w:val="28"/>
                <w:szCs w:val="28"/>
              </w:rPr>
              <w:t>Type 2</w:t>
            </w:r>
          </w:p>
        </w:tc>
        <w:tc>
          <w:tcPr>
            <w:tcW w:w="1980" w:type="dxa"/>
            <w:shd w:val="clear" w:color="auto" w:fill="F2F2F2"/>
          </w:tcPr>
          <w:p w14:paraId="72A2308F" w14:textId="77777777" w:rsidR="003045D3" w:rsidRPr="00BF3501" w:rsidRDefault="00DA6F1B">
            <w:pPr>
              <w:jc w:val="both"/>
              <w:rPr>
                <w:rFonts w:asciiTheme="majorHAnsi" w:hAnsiTheme="majorHAnsi" w:cstheme="majorHAnsi"/>
                <w:b/>
                <w:bCs/>
                <w:sz w:val="28"/>
                <w:szCs w:val="28"/>
              </w:rPr>
            </w:pPr>
            <w:r w:rsidRPr="00BF3501">
              <w:rPr>
                <w:rFonts w:asciiTheme="majorHAnsi" w:hAnsiTheme="majorHAnsi" w:cstheme="majorHAnsi"/>
                <w:b/>
                <w:bCs/>
                <w:sz w:val="28"/>
                <w:szCs w:val="28"/>
              </w:rPr>
              <w:t>Type 3</w:t>
            </w:r>
          </w:p>
        </w:tc>
        <w:tc>
          <w:tcPr>
            <w:tcW w:w="3270" w:type="dxa"/>
            <w:shd w:val="clear" w:color="auto" w:fill="F2F2F2"/>
          </w:tcPr>
          <w:p w14:paraId="532DDD40" w14:textId="77777777" w:rsidR="003045D3" w:rsidRPr="00BF3501" w:rsidRDefault="00DA6F1B">
            <w:pPr>
              <w:jc w:val="both"/>
              <w:rPr>
                <w:rFonts w:asciiTheme="majorHAnsi" w:hAnsiTheme="majorHAnsi" w:cstheme="majorHAnsi"/>
                <w:b/>
                <w:bCs/>
                <w:sz w:val="28"/>
                <w:szCs w:val="28"/>
              </w:rPr>
            </w:pPr>
            <w:r w:rsidRPr="00BF3501">
              <w:rPr>
                <w:rFonts w:asciiTheme="majorHAnsi" w:hAnsiTheme="majorHAnsi" w:cstheme="majorHAnsi"/>
                <w:b/>
                <w:bCs/>
                <w:sz w:val="28"/>
                <w:szCs w:val="28"/>
              </w:rPr>
              <w:t>Type 4</w:t>
            </w:r>
          </w:p>
        </w:tc>
      </w:tr>
      <w:tr w:rsidR="003045D3" w:rsidRPr="00BF3501" w14:paraId="03A95CF1" w14:textId="77777777">
        <w:tc>
          <w:tcPr>
            <w:tcW w:w="2295" w:type="dxa"/>
          </w:tcPr>
          <w:p w14:paraId="58A9ADAD"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Clitoridectomy:</w:t>
            </w:r>
          </w:p>
          <w:p w14:paraId="0078B1D3"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Partial/total removal of clitoris</w:t>
            </w:r>
          </w:p>
        </w:tc>
        <w:tc>
          <w:tcPr>
            <w:tcW w:w="2295" w:type="dxa"/>
          </w:tcPr>
          <w:p w14:paraId="314A9550"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Excision:</w:t>
            </w:r>
          </w:p>
          <w:p w14:paraId="154EF79B"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Partial/total removal of clitoris and labia minora</w:t>
            </w:r>
          </w:p>
        </w:tc>
        <w:tc>
          <w:tcPr>
            <w:tcW w:w="1980" w:type="dxa"/>
          </w:tcPr>
          <w:p w14:paraId="117DB69D"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Infibulation:</w:t>
            </w:r>
          </w:p>
          <w:p w14:paraId="1ED350D5"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Entrance to vagina is narrowed by repositioning the inner/outer labia</w:t>
            </w:r>
          </w:p>
        </w:tc>
        <w:tc>
          <w:tcPr>
            <w:tcW w:w="3270" w:type="dxa"/>
          </w:tcPr>
          <w:p w14:paraId="2BD0C885" w14:textId="77777777" w:rsidR="003045D3" w:rsidRPr="00BF3501" w:rsidRDefault="00DA6F1B">
            <w:pPr>
              <w:rPr>
                <w:rFonts w:asciiTheme="majorHAnsi" w:hAnsiTheme="majorHAnsi" w:cstheme="majorHAnsi"/>
                <w:sz w:val="28"/>
                <w:szCs w:val="28"/>
              </w:rPr>
            </w:pPr>
            <w:r w:rsidRPr="00BF3501">
              <w:rPr>
                <w:rFonts w:asciiTheme="majorHAnsi" w:hAnsiTheme="majorHAnsi" w:cstheme="majorHAnsi"/>
                <w:sz w:val="28"/>
                <w:szCs w:val="28"/>
              </w:rPr>
              <w:t>All other procedures that may include: pricking, piercing, incising, cauterising and scraping the genital area</w:t>
            </w:r>
          </w:p>
        </w:tc>
      </w:tr>
    </w:tbl>
    <w:p w14:paraId="135F316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Why is it carried out?</w:t>
      </w:r>
    </w:p>
    <w:p w14:paraId="45F60B5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Belief that FGM:</w:t>
      </w:r>
    </w:p>
    <w:p w14:paraId="0B1D5060"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Brings status/respect to the girl – social acceptance for marriage</w:t>
      </w:r>
    </w:p>
    <w:p w14:paraId="7EA12D2A"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Preserves a girl’s virginity</w:t>
      </w:r>
    </w:p>
    <w:p w14:paraId="084EB09A"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Is part of being a woman/rite of passage</w:t>
      </w:r>
    </w:p>
    <w:p w14:paraId="4DD9BFAA"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Upholds the family honour</w:t>
      </w:r>
    </w:p>
    <w:p w14:paraId="359AADAE"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Cleanses and purifies the girl</w:t>
      </w:r>
    </w:p>
    <w:p w14:paraId="0A05CCA6"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Gives a sense of belonging to the community</w:t>
      </w:r>
    </w:p>
    <w:p w14:paraId="1B88A704"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Fulfils a religious requirement</w:t>
      </w:r>
    </w:p>
    <w:p w14:paraId="647C0C75"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Perpetuates a custom/tradition</w:t>
      </w:r>
    </w:p>
    <w:p w14:paraId="05F6D3B4"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Helps girls be clean/hygienic</w:t>
      </w:r>
    </w:p>
    <w:p w14:paraId="692442C8"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Is cosmetically desirable</w:t>
      </w:r>
    </w:p>
    <w:p w14:paraId="2F22DACF" w14:textId="77777777" w:rsidR="003045D3" w:rsidRPr="00BF3501" w:rsidRDefault="00DA6F1B">
      <w:pPr>
        <w:numPr>
          <w:ilvl w:val="1"/>
          <w:numId w:val="7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Mistakenly believed to make childbirth easier</w:t>
      </w:r>
    </w:p>
    <w:p w14:paraId="6730FD1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FGM is internationally recognised as a violation of human rights of girls and women.  It is </w:t>
      </w:r>
      <w:r w:rsidRPr="00BF3501">
        <w:rPr>
          <w:rFonts w:asciiTheme="majorHAnsi" w:hAnsiTheme="majorHAnsi" w:cstheme="majorHAnsi"/>
          <w:b/>
          <w:bCs/>
          <w:color w:val="000000"/>
          <w:sz w:val="28"/>
          <w:szCs w:val="28"/>
        </w:rPr>
        <w:t>illegal</w:t>
      </w:r>
      <w:r w:rsidRPr="00BF3501">
        <w:rPr>
          <w:rFonts w:asciiTheme="majorHAnsi" w:hAnsiTheme="majorHAnsi" w:cstheme="majorHAnsi"/>
          <w:color w:val="000000"/>
          <w:sz w:val="28"/>
          <w:szCs w:val="28"/>
        </w:rPr>
        <w:t xml:space="preserve"> in most countries, including the UK.</w:t>
      </w:r>
    </w:p>
    <w:p w14:paraId="5D6AE0B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683B48C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Circumstances and occurrences that may point to FGM happening</w:t>
      </w:r>
    </w:p>
    <w:p w14:paraId="45650ADC" w14:textId="77777777" w:rsidR="003045D3" w:rsidRPr="00BF3501" w:rsidRDefault="00DA6F1B">
      <w:pPr>
        <w:numPr>
          <w:ilvl w:val="1"/>
          <w:numId w:val="4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 talking about getting ready for a special ceremony</w:t>
      </w:r>
    </w:p>
    <w:p w14:paraId="505E75B5" w14:textId="77777777" w:rsidR="003045D3" w:rsidRPr="00BF3501" w:rsidRDefault="00DA6F1B">
      <w:pPr>
        <w:numPr>
          <w:ilvl w:val="1"/>
          <w:numId w:val="4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Family taking a long trip abroad</w:t>
      </w:r>
    </w:p>
    <w:p w14:paraId="52D68E26" w14:textId="77777777" w:rsidR="003045D3" w:rsidRPr="00BF3501" w:rsidRDefault="00DA6F1B">
      <w:pPr>
        <w:numPr>
          <w:ilvl w:val="1"/>
          <w:numId w:val="4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Child’s family being from one of the ‘at risk’ communities for FGM (Kenya, Somalia, Sudan, Sierra Leon, Egypt, Nigeria, Eritrea as well as non-African communities including Yemeni, Afghanistan, Kurdistan, Indonesia and Pakistan)</w:t>
      </w:r>
    </w:p>
    <w:p w14:paraId="0C182924" w14:textId="77777777" w:rsidR="003045D3" w:rsidRPr="00BF3501" w:rsidRDefault="00DA6F1B">
      <w:pPr>
        <w:numPr>
          <w:ilvl w:val="1"/>
          <w:numId w:val="4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Knowledge that the child’s sibling has undergone FGM</w:t>
      </w:r>
    </w:p>
    <w:p w14:paraId="15EEFBAF" w14:textId="77777777" w:rsidR="003045D3" w:rsidRPr="00BF3501" w:rsidRDefault="00DA6F1B">
      <w:pPr>
        <w:numPr>
          <w:ilvl w:val="1"/>
          <w:numId w:val="4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 talks about going abroad to be ‘cut’ or to prepare for marriage</w:t>
      </w:r>
    </w:p>
    <w:p w14:paraId="0C3A257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DBD201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Signs that may indicate a child has undergone FGM</w:t>
      </w:r>
      <w:r w:rsidRPr="00BF3501">
        <w:rPr>
          <w:rFonts w:asciiTheme="majorHAnsi" w:hAnsiTheme="majorHAnsi" w:cstheme="majorHAnsi"/>
          <w:color w:val="000000"/>
          <w:sz w:val="28"/>
          <w:szCs w:val="28"/>
        </w:rPr>
        <w:t>:</w:t>
      </w:r>
    </w:p>
    <w:p w14:paraId="4B854A4E"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Prolonged absence from school and other activities</w:t>
      </w:r>
    </w:p>
    <w:p w14:paraId="53806967"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Behaviour </w:t>
      </w:r>
      <w:proofErr w:type="gramStart"/>
      <w:r w:rsidRPr="00BF3501">
        <w:rPr>
          <w:rFonts w:asciiTheme="majorHAnsi" w:hAnsiTheme="majorHAnsi" w:cstheme="majorHAnsi"/>
          <w:color w:val="000000"/>
          <w:sz w:val="28"/>
          <w:szCs w:val="28"/>
        </w:rPr>
        <w:t>change</w:t>
      </w:r>
      <w:proofErr w:type="gramEnd"/>
      <w:r w:rsidRPr="00BF3501">
        <w:rPr>
          <w:rFonts w:asciiTheme="majorHAnsi" w:hAnsiTheme="majorHAnsi" w:cstheme="majorHAnsi"/>
          <w:color w:val="000000"/>
          <w:sz w:val="28"/>
          <w:szCs w:val="28"/>
        </w:rPr>
        <w:t xml:space="preserve"> on return from a holiday abroad, such as being withdrawn and appearing subdued</w:t>
      </w:r>
    </w:p>
    <w:p w14:paraId="005870CF"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Bladder or menstrual problems</w:t>
      </w:r>
    </w:p>
    <w:p w14:paraId="5BEC6740"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Finding it difficult to sit still and looking uncomfortable</w:t>
      </w:r>
    </w:p>
    <w:p w14:paraId="1741E8FB"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Complaining about pain between the legs</w:t>
      </w:r>
    </w:p>
    <w:p w14:paraId="5693A82B"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Mentioning something that somebody did to them that they are not allowed to talk about</w:t>
      </w:r>
    </w:p>
    <w:p w14:paraId="79A7624B"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Secretive behaviour, including isolating themselves from the group</w:t>
      </w:r>
    </w:p>
    <w:p w14:paraId="2572CDEF"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Reluctance to take part in physical activity</w:t>
      </w:r>
    </w:p>
    <w:p w14:paraId="405318E0"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Repeated urinary tract infections</w:t>
      </w:r>
    </w:p>
    <w:p w14:paraId="4EEE150D" w14:textId="77777777" w:rsidR="003045D3" w:rsidRPr="00BF3501" w:rsidRDefault="00DA6F1B">
      <w:pPr>
        <w:numPr>
          <w:ilvl w:val="1"/>
          <w:numId w:val="4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Disclosure </w:t>
      </w:r>
    </w:p>
    <w:p w14:paraId="1EAA7F1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DDAA0BA" w14:textId="77777777" w:rsidR="003045D3" w:rsidRPr="00BF3501" w:rsidRDefault="00DA6F1B">
      <w:pPr>
        <w:shd w:val="clear" w:color="auto" w:fill="FFFFFF"/>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Forced Marriage</w:t>
      </w:r>
    </w:p>
    <w:p w14:paraId="1754AD5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268B2ED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4918D9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Signs and symptoms may include:</w:t>
      </w:r>
    </w:p>
    <w:p w14:paraId="1EF24B6D" w14:textId="77777777" w:rsidR="008E4775" w:rsidRPr="00BF3501" w:rsidRDefault="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0445F73"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Children may appear anxious, depressed and emotionally withdrawn with low self-esteem.</w:t>
      </w:r>
      <w:r w:rsidRPr="00BF3501">
        <w:rPr>
          <w:rFonts w:asciiTheme="majorHAnsi" w:hAnsiTheme="majorHAnsi" w:cstheme="majorHAnsi"/>
          <w:b/>
          <w:bCs/>
          <w:color w:val="000000"/>
          <w:sz w:val="28"/>
          <w:szCs w:val="28"/>
        </w:rPr>
        <w:t xml:space="preserve"> </w:t>
      </w:r>
    </w:p>
    <w:p w14:paraId="6A0EAA39"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They may have mental health disorders and display behaviours such as self-harming, self-cutting or anorexia.</w:t>
      </w:r>
    </w:p>
    <w:p w14:paraId="4FA538AE"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Sometimes they may come to the attention of the police having been discovered shoplifting or taking drugs or alcohol.</w:t>
      </w:r>
    </w:p>
    <w:p w14:paraId="107C3B3D"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Often children’s symptoms can be exacerbated in the periods leading up to the holiday season.</w:t>
      </w:r>
    </w:p>
    <w:p w14:paraId="08F94657"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may present with a sudden decline in their performance, aspirations or motivation.</w:t>
      </w:r>
    </w:p>
    <w:p w14:paraId="5E0C2D67"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They may be subject to excessive restrictions and control at home. </w:t>
      </w:r>
    </w:p>
    <w:p w14:paraId="1436B24B"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Some children may not be allowed to attend any extra-curricular or after-school activities.</w:t>
      </w:r>
    </w:p>
    <w:p w14:paraId="1162B3FA"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Girls and young women may be accompanied to and from school/college, and even during lunch breaks.</w:t>
      </w:r>
    </w:p>
    <w:p w14:paraId="129F314D"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Some children may stop attending school or college.</w:t>
      </w:r>
    </w:p>
    <w:p w14:paraId="00330249"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Their homework is incomplete or appears rushed. This may be the result of being actively discouraged from doing it by family members.</w:t>
      </w:r>
    </w:p>
    <w:p w14:paraId="3FEB5D8C"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Children may do their homework late at night, which frequently shows in school because they are lethargic, unable to concentrate and have a general appearance of tiredness.</w:t>
      </w:r>
    </w:p>
    <w:p w14:paraId="43709216"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Professionals being told that the child is out of the country.</w:t>
      </w:r>
    </w:p>
    <w:p w14:paraId="50A13021"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There are occasions when older siblings (usually brothers) and cousins keep a close eye on girls to make sure that they do not meet anyone or talk to friends.</w:t>
      </w:r>
    </w:p>
    <w:p w14:paraId="52C04F88"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Conflict between the child and their parents about whether the child will be allowed to continue their education.</w:t>
      </w:r>
    </w:p>
    <w:p w14:paraId="36B803AD" w14:textId="77777777" w:rsidR="003045D3" w:rsidRPr="00BF3501" w:rsidRDefault="00DA6F1B">
      <w:pPr>
        <w:numPr>
          <w:ilvl w:val="1"/>
          <w:numId w:val="2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Family history of older siblings leaving education early and marrying early.</w:t>
      </w:r>
    </w:p>
    <w:p w14:paraId="4C71D392" w14:textId="77777777" w:rsidR="003045D3" w:rsidRPr="00BF3501" w:rsidRDefault="00DA6F1B">
      <w:pPr>
        <w:pBdr>
          <w:top w:val="nil"/>
          <w:left w:val="nil"/>
          <w:bottom w:val="nil"/>
          <w:right w:val="nil"/>
          <w:between w:val="nil"/>
        </w:pBdr>
        <w:tabs>
          <w:tab w:val="left" w:pos="1368"/>
        </w:tabs>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w:t>
      </w:r>
      <w:r w:rsidRPr="00BF3501">
        <w:rPr>
          <w:rFonts w:asciiTheme="majorHAnsi" w:hAnsiTheme="majorHAnsi" w:cstheme="majorHAnsi"/>
          <w:color w:val="000000"/>
          <w:sz w:val="28"/>
          <w:szCs w:val="28"/>
        </w:rPr>
        <w:tab/>
      </w:r>
    </w:p>
    <w:p w14:paraId="45CE6C1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B14B4D3" w14:textId="77777777" w:rsidR="003045D3" w:rsidRPr="00BF3501" w:rsidRDefault="00DA6F1B">
      <w:pPr>
        <w:shd w:val="clear" w:color="auto" w:fill="00206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APPENDIX E: PREVENTING RADICALISATION</w:t>
      </w:r>
    </w:p>
    <w:p w14:paraId="0469C4A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14:paraId="68AA889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1462892" w14:textId="77777777" w:rsidR="003045D3" w:rsidRPr="00BF3501" w:rsidRDefault="00DA6F1B">
      <w:pPr>
        <w:numPr>
          <w:ilvl w:val="1"/>
          <w:numId w:val="1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Extremism</w:t>
      </w:r>
      <w:r w:rsidRPr="00BF3501">
        <w:rPr>
          <w:rFonts w:asciiTheme="majorHAnsi" w:hAnsiTheme="majorHAnsi" w:cstheme="majorHAnsi"/>
          <w:color w:val="000000"/>
          <w:sz w:val="28"/>
          <w:szCs w:val="28"/>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2B8F5995" w14:textId="77777777" w:rsidR="003045D3" w:rsidRPr="00BF3501" w:rsidRDefault="00DA6F1B">
      <w:pPr>
        <w:numPr>
          <w:ilvl w:val="1"/>
          <w:numId w:val="1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Radicalisation</w:t>
      </w:r>
      <w:r w:rsidRPr="00BF3501">
        <w:rPr>
          <w:rFonts w:asciiTheme="majorHAnsi" w:hAnsiTheme="majorHAnsi" w:cstheme="majorHAnsi"/>
          <w:color w:val="000000"/>
          <w:sz w:val="28"/>
          <w:szCs w:val="28"/>
        </w:rPr>
        <w:t xml:space="preserve"> refers to the process by which a person comes to support terrorism and extremist ideologies associated with terrorist groups. </w:t>
      </w:r>
    </w:p>
    <w:p w14:paraId="356C7C60" w14:textId="77777777" w:rsidR="003045D3" w:rsidRPr="00BF3501" w:rsidRDefault="00DA6F1B">
      <w:pPr>
        <w:numPr>
          <w:ilvl w:val="1"/>
          <w:numId w:val="1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Terrorism</w:t>
      </w:r>
      <w:r w:rsidRPr="00BF3501">
        <w:rPr>
          <w:rFonts w:asciiTheme="majorHAnsi" w:hAnsiTheme="majorHAnsi" w:cstheme="majorHAnsi"/>
          <w:color w:val="000000"/>
          <w:sz w:val="28"/>
          <w:szCs w:val="28"/>
        </w:rPr>
        <w:t xml:space="preserve"> is an action that endangers or causes serious violence to a person/people; causes serious damage to property; or seriously interferes or disrupts an electronic system. The use or threat </w:t>
      </w:r>
      <w:r w:rsidRPr="00BF3501">
        <w:rPr>
          <w:rFonts w:asciiTheme="majorHAnsi" w:hAnsiTheme="majorHAnsi" w:cstheme="majorHAnsi"/>
          <w:b/>
          <w:bCs/>
          <w:color w:val="000000"/>
          <w:sz w:val="28"/>
          <w:szCs w:val="28"/>
        </w:rPr>
        <w:t>must</w:t>
      </w:r>
      <w:r w:rsidRPr="00BF3501">
        <w:rPr>
          <w:rFonts w:asciiTheme="majorHAnsi" w:hAnsiTheme="majorHAnsi" w:cstheme="majorHAnsi"/>
          <w:color w:val="000000"/>
          <w:sz w:val="28"/>
          <w:szCs w:val="28"/>
        </w:rPr>
        <w:t xml:space="preserve"> be designed to influence the government or to intimidate the public and is made for the purpose of advancing a political, religious or ideological cause. </w:t>
      </w:r>
    </w:p>
    <w:p w14:paraId="1DEC412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0B8C133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17C9F89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A52FAB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w:t>
      </w:r>
      <w:r w:rsidRPr="00BF3501">
        <w:rPr>
          <w:rFonts w:asciiTheme="majorHAnsi" w:hAnsiTheme="majorHAnsi" w:cstheme="majorHAnsi"/>
          <w:color w:val="000000"/>
          <w:sz w:val="28"/>
          <w:szCs w:val="28"/>
        </w:rPr>
        <w:lastRenderedPageBreak/>
        <w:t>proportionately which may include the designated safeguarding lead (or deputy) making a Prevent referral.</w:t>
      </w:r>
    </w:p>
    <w:p w14:paraId="1C6854D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98B44D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school’s DSL (and deputies) should be aware of local procedures for making a Prevent referral.</w:t>
      </w:r>
    </w:p>
    <w:p w14:paraId="1EDE028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613642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The Prevent Duty</w:t>
      </w:r>
    </w:p>
    <w:p w14:paraId="70F73DE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580FD20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71F8B55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School leaders must:</w:t>
      </w:r>
    </w:p>
    <w:p w14:paraId="6D5205A0" w14:textId="77777777" w:rsidR="003045D3" w:rsidRPr="00BF3501" w:rsidRDefault="00DA6F1B">
      <w:pPr>
        <w:numPr>
          <w:ilvl w:val="1"/>
          <w:numId w:val="5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Familiarise themselves with the revised Prevent duty guidance: for England and Wales</w:t>
      </w:r>
    </w:p>
    <w:p w14:paraId="7EAEB359" w14:textId="77777777" w:rsidR="003045D3" w:rsidRPr="00BF3501" w:rsidRDefault="00DA6F1B">
      <w:pPr>
        <w:numPr>
          <w:ilvl w:val="1"/>
          <w:numId w:val="5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Take part in Prevent training and ensure staff have the relevant training</w:t>
      </w:r>
    </w:p>
    <w:p w14:paraId="0F2350A6" w14:textId="77777777" w:rsidR="003045D3" w:rsidRPr="00BF3501" w:rsidRDefault="00DA6F1B">
      <w:pPr>
        <w:numPr>
          <w:ilvl w:val="1"/>
          <w:numId w:val="5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Assess local risk of extremism</w:t>
      </w:r>
    </w:p>
    <w:p w14:paraId="58D9B8C2" w14:textId="77777777" w:rsidR="003045D3" w:rsidRPr="00BF3501" w:rsidRDefault="00DA6F1B">
      <w:pPr>
        <w:numPr>
          <w:ilvl w:val="1"/>
          <w:numId w:val="5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Ensure there are robust IT protocols to filter out extremist materials</w:t>
      </w:r>
    </w:p>
    <w:p w14:paraId="3391DD1E" w14:textId="77777777" w:rsidR="003045D3" w:rsidRPr="00BF3501" w:rsidRDefault="00DA6F1B">
      <w:pPr>
        <w:numPr>
          <w:ilvl w:val="1"/>
          <w:numId w:val="57"/>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Ensure school buildings are not being used to give a platform to extremists</w:t>
      </w:r>
    </w:p>
    <w:p w14:paraId="7DDC9E4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3B1674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Channel</w:t>
      </w:r>
    </w:p>
    <w:p w14:paraId="17D40C4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Channel is a voluntary, confidential support programme which focuses on providing support at an early stage to people who are identified as being vulnerable to being drawn into terrorism. </w:t>
      </w:r>
    </w:p>
    <w:p w14:paraId="3CE8A2F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43C0B20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527A774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 xml:space="preserve">Understanding and recognising risks and vulnerabilities of radicalisation </w:t>
      </w:r>
    </w:p>
    <w:p w14:paraId="3F3EDC9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27">
        <w:r w:rsidRPr="00BF3501">
          <w:rPr>
            <w:rFonts w:asciiTheme="majorHAnsi" w:hAnsiTheme="majorHAnsi" w:cstheme="majorHAnsi"/>
            <w:color w:val="000000"/>
            <w:sz w:val="28"/>
            <w:szCs w:val="28"/>
          </w:rPr>
          <w:t>significant harm</w:t>
        </w:r>
      </w:hyperlink>
      <w:r w:rsidRPr="00BF3501">
        <w:rPr>
          <w:rFonts w:asciiTheme="majorHAnsi" w:hAnsiTheme="majorHAnsi" w:cstheme="majorHAnsi"/>
          <w:color w:val="000000"/>
          <w:sz w:val="28"/>
          <w:szCs w:val="28"/>
        </w:rPr>
        <w:t>.</w:t>
      </w:r>
    </w:p>
    <w:p w14:paraId="69A1B27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B47A99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Staff should use their judgement in identifying children who might be at risk of radicalisation and act proportionately which may include the designated safeguarding lead (or deputy) making a Prevent referral.</w:t>
      </w:r>
    </w:p>
    <w:p w14:paraId="0741C81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Possible indicators include: </w:t>
      </w:r>
    </w:p>
    <w:p w14:paraId="01A60A14" w14:textId="77777777" w:rsidR="003045D3" w:rsidRPr="00BF3501" w:rsidRDefault="00DA6F1B">
      <w:pPr>
        <w:numPr>
          <w:ilvl w:val="0"/>
          <w:numId w:val="9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Use of inappropriate language</w:t>
      </w:r>
    </w:p>
    <w:p w14:paraId="59DD4E12" w14:textId="77777777" w:rsidR="003045D3" w:rsidRPr="00BF3501" w:rsidRDefault="00DA6F1B">
      <w:pPr>
        <w:numPr>
          <w:ilvl w:val="0"/>
          <w:numId w:val="9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Possession of violent extremist literature </w:t>
      </w:r>
    </w:p>
    <w:p w14:paraId="1A08FA36" w14:textId="77777777" w:rsidR="003045D3" w:rsidRPr="00BF3501" w:rsidRDefault="00DA6F1B">
      <w:pPr>
        <w:numPr>
          <w:ilvl w:val="0"/>
          <w:numId w:val="9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Behavioural changes </w:t>
      </w:r>
    </w:p>
    <w:p w14:paraId="6573973F" w14:textId="77777777" w:rsidR="003045D3" w:rsidRPr="00BF3501" w:rsidRDefault="00DA6F1B">
      <w:pPr>
        <w:numPr>
          <w:ilvl w:val="0"/>
          <w:numId w:val="9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Advocating violent actions including:</w:t>
      </w:r>
    </w:p>
    <w:p w14:paraId="1E7E3D7B" w14:textId="77777777" w:rsidR="003045D3" w:rsidRPr="00BF3501" w:rsidRDefault="00DA6F1B">
      <w:pPr>
        <w:numPr>
          <w:ilvl w:val="0"/>
          <w:numId w:val="4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Association with known extremists</w:t>
      </w:r>
    </w:p>
    <w:p w14:paraId="6C09593E" w14:textId="77777777" w:rsidR="003045D3" w:rsidRPr="00BF3501" w:rsidRDefault="00DA6F1B">
      <w:pPr>
        <w:numPr>
          <w:ilvl w:val="0"/>
          <w:numId w:val="4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Seeking to recruit others to an extremist ideology </w:t>
      </w:r>
    </w:p>
    <w:p w14:paraId="3DB19D41" w14:textId="77777777" w:rsidR="008E4775" w:rsidRPr="00BF3501" w:rsidRDefault="008E4775" w:rsidP="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1EA98A8" w14:textId="77777777" w:rsidR="008E4775" w:rsidRPr="00BF3501" w:rsidRDefault="008E4775" w:rsidP="008E4775">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FEF614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mallCaps/>
          <w:color w:val="000000"/>
          <w:sz w:val="28"/>
          <w:szCs w:val="28"/>
        </w:rPr>
      </w:pPr>
    </w:p>
    <w:p w14:paraId="1D732753" w14:textId="77777777" w:rsidR="003045D3" w:rsidRPr="00BF3501" w:rsidRDefault="00DA6F1B">
      <w:pPr>
        <w:shd w:val="clear" w:color="auto" w:fill="00206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APPENDIX F: PRIVATE FOSTERING</w:t>
      </w:r>
    </w:p>
    <w:p w14:paraId="65B868D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000000"/>
          <w:sz w:val="28"/>
          <w:szCs w:val="28"/>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w:t>
      </w:r>
      <w:r w:rsidR="008E4775" w:rsidRPr="00BF3501">
        <w:rPr>
          <w:rFonts w:asciiTheme="majorHAnsi" w:hAnsiTheme="majorHAnsi" w:cstheme="majorHAnsi"/>
          <w:color w:val="000000"/>
          <w:sz w:val="28"/>
          <w:szCs w:val="28"/>
        </w:rPr>
        <w:t xml:space="preserve"> days.</w:t>
      </w:r>
      <w:r w:rsidRPr="00BF3501">
        <w:rPr>
          <w:rFonts w:asciiTheme="majorHAnsi" w:hAnsiTheme="majorHAnsi" w:cstheme="majorHAnsi"/>
          <w:color w:val="000000"/>
          <w:sz w:val="28"/>
          <w:szCs w:val="28"/>
        </w:rPr>
        <w:br/>
        <w:t> </w:t>
      </w:r>
      <w:r w:rsidRPr="00BF3501">
        <w:rPr>
          <w:rFonts w:asciiTheme="majorHAnsi" w:hAnsiTheme="majorHAnsi" w:cstheme="majorHAnsi"/>
          <w:color w:val="000000"/>
          <w:sz w:val="28"/>
          <w:szCs w:val="28"/>
        </w:rPr>
        <w:br/>
        <w:t>The Children Act 1989 defines a relative as a grandparent, brother, sister, uncle or aunt (whether of full blood or half blood or by marriage or civil partnership), or a step parent. </w:t>
      </w:r>
      <w:r w:rsidRPr="00BF3501">
        <w:rPr>
          <w:rFonts w:asciiTheme="majorHAnsi" w:hAnsiTheme="majorHAnsi" w:cstheme="majorHAnsi"/>
          <w:color w:val="222222"/>
          <w:sz w:val="28"/>
          <w:szCs w:val="28"/>
        </w:rPr>
        <w:t> </w:t>
      </w:r>
      <w:r w:rsidRPr="00BF3501">
        <w:rPr>
          <w:rFonts w:asciiTheme="majorHAnsi" w:hAnsiTheme="majorHAnsi" w:cstheme="majorHAnsi"/>
          <w:color w:val="000000"/>
          <w:sz w:val="28"/>
          <w:szCs w:val="28"/>
        </w:rPr>
        <w:br/>
        <w:t> </w:t>
      </w:r>
      <w:r w:rsidRPr="00BF3501">
        <w:rPr>
          <w:rFonts w:asciiTheme="majorHAnsi" w:hAnsiTheme="majorHAnsi" w:cstheme="majorHAnsi"/>
          <w:color w:val="000000"/>
          <w:sz w:val="28"/>
          <w:szCs w:val="28"/>
        </w:rPr>
        <w:br/>
        <w:t>People become involved in private fostering for all kinds of reasons.  Examples of private fostering include:</w:t>
      </w:r>
    </w:p>
    <w:p w14:paraId="6E9B5AE5" w14:textId="77777777" w:rsidR="003045D3" w:rsidRPr="00BF3501" w:rsidRDefault="00DA6F1B">
      <w:pPr>
        <w:numPr>
          <w:ilvl w:val="0"/>
          <w:numId w:val="68"/>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Children who need alternative care because of parental illness</w:t>
      </w:r>
    </w:p>
    <w:p w14:paraId="58FAEC04" w14:textId="77777777" w:rsidR="003045D3" w:rsidRPr="00BF3501" w:rsidRDefault="00DA6F1B">
      <w:pPr>
        <w:numPr>
          <w:ilvl w:val="0"/>
          <w:numId w:val="68"/>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 xml:space="preserve">Children whose parents cannot care for them because their work or study involves long or antisocial hours </w:t>
      </w:r>
    </w:p>
    <w:p w14:paraId="2D3D33CA" w14:textId="77777777" w:rsidR="003045D3" w:rsidRPr="00BF3501" w:rsidRDefault="00DA6F1B">
      <w:pPr>
        <w:numPr>
          <w:ilvl w:val="0"/>
          <w:numId w:val="68"/>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 xml:space="preserve">Children sent from abroad to </w:t>
      </w:r>
      <w:r w:rsidRPr="00BF3501">
        <w:rPr>
          <w:rFonts w:asciiTheme="majorHAnsi" w:hAnsiTheme="majorHAnsi" w:cstheme="majorHAnsi"/>
          <w:color w:val="000000"/>
          <w:sz w:val="28"/>
          <w:szCs w:val="28"/>
        </w:rPr>
        <w:t xml:space="preserve">stay </w:t>
      </w:r>
      <w:r w:rsidRPr="00BF3501">
        <w:rPr>
          <w:rFonts w:asciiTheme="majorHAnsi" w:hAnsiTheme="majorHAnsi" w:cstheme="majorHAnsi"/>
          <w:color w:val="222222"/>
          <w:sz w:val="28"/>
          <w:szCs w:val="28"/>
        </w:rPr>
        <w:t xml:space="preserve">with another family, usually to improve their educational opportunities </w:t>
      </w:r>
    </w:p>
    <w:p w14:paraId="1FF89A29" w14:textId="77777777" w:rsidR="003045D3" w:rsidRPr="00BF3501" w:rsidRDefault="00DA6F1B">
      <w:pPr>
        <w:numPr>
          <w:ilvl w:val="0"/>
          <w:numId w:val="68"/>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 xml:space="preserve">Unaccompanied asylum-seeking and refugee children </w:t>
      </w:r>
    </w:p>
    <w:p w14:paraId="1F3EDF34" w14:textId="77777777" w:rsidR="003045D3" w:rsidRPr="00BF3501" w:rsidRDefault="00DA6F1B">
      <w:pPr>
        <w:numPr>
          <w:ilvl w:val="0"/>
          <w:numId w:val="68"/>
        </w:numPr>
        <w:pBdr>
          <w:top w:val="nil"/>
          <w:left w:val="nil"/>
          <w:bottom w:val="nil"/>
          <w:right w:val="nil"/>
          <w:between w:val="nil"/>
        </w:pBdr>
        <w:spacing w:after="0" w:line="240" w:lineRule="auto"/>
        <w:jc w:val="both"/>
        <w:rPr>
          <w:rFonts w:asciiTheme="majorHAnsi" w:hAnsiTheme="majorHAnsi" w:cstheme="majorHAnsi"/>
          <w:color w:val="222222"/>
          <w:sz w:val="28"/>
          <w:szCs w:val="28"/>
        </w:rPr>
      </w:pPr>
      <w:r w:rsidRPr="00BF3501">
        <w:rPr>
          <w:rFonts w:asciiTheme="majorHAnsi" w:hAnsiTheme="majorHAnsi" w:cstheme="majorHAnsi"/>
          <w:color w:val="222222"/>
          <w:sz w:val="28"/>
          <w:szCs w:val="28"/>
        </w:rPr>
        <w:t>Teenagers who stay with friends (or other non-relatives) because they have fallen out with their parents</w:t>
      </w:r>
    </w:p>
    <w:p w14:paraId="4A058C3B" w14:textId="77777777" w:rsidR="003045D3" w:rsidRPr="00BF3501" w:rsidRDefault="00DA6F1B">
      <w:pPr>
        <w:numPr>
          <w:ilvl w:val="0"/>
          <w:numId w:val="6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222222"/>
          <w:sz w:val="28"/>
          <w:szCs w:val="28"/>
        </w:rPr>
        <w:t>Children staying with families while attending a school away from their home area</w:t>
      </w:r>
    </w:p>
    <w:p w14:paraId="51E1921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5AD7FD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There is a mandatory duty on the school to inform children’s social care of a private fostering Arrangement.  Children’s social care has a duty to check that the young person is being properly cared for and that the arrangement is satisfactory.</w:t>
      </w:r>
    </w:p>
    <w:p w14:paraId="7C0D9FD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31B9BAF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lastRenderedPageBreak/>
        <w:t>Further information:</w:t>
      </w:r>
    </w:p>
    <w:p w14:paraId="3D45A676" w14:textId="77777777" w:rsidR="003045D3" w:rsidRPr="00BF3501" w:rsidRDefault="00E06498">
      <w:pPr>
        <w:pBdr>
          <w:top w:val="nil"/>
          <w:left w:val="nil"/>
          <w:bottom w:val="nil"/>
          <w:right w:val="nil"/>
          <w:between w:val="nil"/>
        </w:pBdr>
        <w:spacing w:after="0" w:line="240" w:lineRule="auto"/>
        <w:jc w:val="both"/>
        <w:rPr>
          <w:rFonts w:asciiTheme="majorHAnsi" w:hAnsiTheme="majorHAnsi" w:cstheme="majorHAnsi"/>
          <w:color w:val="000000"/>
          <w:sz w:val="28"/>
          <w:szCs w:val="28"/>
        </w:rPr>
      </w:pPr>
      <w:hyperlink r:id="rId28">
        <w:r w:rsidR="00DA6F1B" w:rsidRPr="00BF3501">
          <w:rPr>
            <w:rFonts w:asciiTheme="majorHAnsi" w:hAnsiTheme="majorHAnsi" w:cstheme="majorHAnsi"/>
            <w:color w:val="0000FF"/>
            <w:sz w:val="28"/>
            <w:szCs w:val="28"/>
            <w:u w:val="single"/>
          </w:rPr>
          <w:t>Replacement Children Act 1989 Guidance on Private Fostering</w:t>
        </w:r>
      </w:hyperlink>
      <w:r w:rsidR="00DA6F1B" w:rsidRPr="00BF3501">
        <w:rPr>
          <w:rFonts w:asciiTheme="majorHAnsi" w:hAnsiTheme="majorHAnsi" w:cstheme="majorHAnsi"/>
          <w:color w:val="000000"/>
          <w:sz w:val="28"/>
          <w:szCs w:val="28"/>
        </w:rPr>
        <w:t xml:space="preserve"> </w:t>
      </w:r>
    </w:p>
    <w:p w14:paraId="340FE0D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6030BDF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8F4993A"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APPENDIX G: CHILDREN MISSING FROM EDUCATION </w:t>
      </w:r>
    </w:p>
    <w:p w14:paraId="6AA7208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staff should be aware that children going missing, particularly repeatedly</w:t>
      </w:r>
      <w:r w:rsidRPr="00BF3501">
        <w:rPr>
          <w:rFonts w:asciiTheme="majorHAnsi" w:hAnsiTheme="majorHAnsi" w:cstheme="majorHAnsi"/>
          <w:sz w:val="28"/>
          <w:szCs w:val="28"/>
        </w:rPr>
        <w:t xml:space="preserve"> unexplainable and/or persistent absences from education</w:t>
      </w:r>
      <w:r w:rsidRPr="00BF3501">
        <w:rPr>
          <w:rFonts w:asciiTheme="majorHAnsi" w:hAnsiTheme="majorHAnsi" w:cstheme="majorHAnsi"/>
          <w:color w:val="000000"/>
          <w:sz w:val="28"/>
          <w:szCs w:val="28"/>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2896FE4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See also the school’s Attendance Policy and statutory attendance procedures.</w:t>
      </w:r>
    </w:p>
    <w:p w14:paraId="43A5EEF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sz w:val="28"/>
          <w:szCs w:val="28"/>
        </w:rPr>
        <w:t>Behaviours linked to issues such as drug taking and/or alcohol misuse, e</w:t>
      </w:r>
      <w:r w:rsidRPr="00BF3501">
        <w:rPr>
          <w:rFonts w:asciiTheme="majorHAnsi" w:hAnsiTheme="majorHAnsi" w:cstheme="majorHAnsi"/>
          <w:color w:val="000000"/>
          <w:sz w:val="28"/>
          <w:szCs w:val="28"/>
        </w:rPr>
        <w:t>arly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4FCC64C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color w:val="000000"/>
          <w:sz w:val="28"/>
          <w:szCs w:val="28"/>
        </w:rPr>
        <w:t>Further information can be found in</w:t>
      </w:r>
      <w:r w:rsidRPr="00BF3501">
        <w:rPr>
          <w:rFonts w:asciiTheme="majorHAnsi" w:hAnsiTheme="majorHAnsi" w:cstheme="majorHAnsi"/>
          <w:sz w:val="28"/>
          <w:szCs w:val="28"/>
        </w:rPr>
        <w:t xml:space="preserve"> </w:t>
      </w:r>
      <w:hyperlink r:id="rId29">
        <w:r w:rsidRPr="00BF3501">
          <w:rPr>
            <w:rFonts w:asciiTheme="majorHAnsi" w:hAnsiTheme="majorHAnsi" w:cstheme="majorHAnsi"/>
            <w:color w:val="1155CC"/>
            <w:sz w:val="28"/>
            <w:szCs w:val="28"/>
            <w:u w:val="single"/>
          </w:rPr>
          <w:t>Children missing education: statutory guidance for local authorities and schools</w:t>
        </w:r>
      </w:hyperlink>
      <w:r w:rsidRPr="00BF3501">
        <w:rPr>
          <w:rFonts w:asciiTheme="majorHAnsi" w:hAnsiTheme="majorHAnsi" w:cstheme="majorHAnsi"/>
          <w:sz w:val="28"/>
          <w:szCs w:val="28"/>
        </w:rPr>
        <w:t>.</w:t>
      </w:r>
    </w:p>
    <w:p w14:paraId="6F42D5D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213B2F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8C57762"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APPENDIX H: SEXUAL VIOLENCE AND HARASSMENT BETWEEN CHILDREN IN  </w:t>
      </w:r>
    </w:p>
    <w:p w14:paraId="4A81D9B8"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SCHOOLS AND COLLEGES</w:t>
      </w:r>
    </w:p>
    <w:p w14:paraId="728A501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The umbrella term ‘harmful sexual behaviour’ (HSB) is widely used in child protection and applies to behaviour occurring online, face-to-face, or both. HSB should always be considered within a child protection context </w:t>
      </w:r>
    </w:p>
    <w:p w14:paraId="3F2E8F6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840BD6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14:paraId="66B022B0"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E2FB25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It is essential that all victims are reassured that they are being taken seriously and that they will be supported and kept safe. A victim should never be given the impression that they are creating a problem by reporting sexual violence or sexual </w:t>
      </w:r>
      <w:r w:rsidRPr="00BF3501">
        <w:rPr>
          <w:rFonts w:asciiTheme="majorHAnsi" w:hAnsiTheme="majorHAnsi" w:cstheme="majorHAnsi"/>
          <w:color w:val="000000"/>
          <w:sz w:val="28"/>
          <w:szCs w:val="28"/>
        </w:rPr>
        <w:lastRenderedPageBreak/>
        <w:t xml:space="preserve">harassment. Nor should a victim ever be made to feel ashamed for making a report. Staff should never promise confidentiality when receiving a report, as it is highly likely that it will be in the best interests of the victim to seek advice from others in order to provide support and engage appropriate agencies. </w:t>
      </w:r>
    </w:p>
    <w:p w14:paraId="56D9D63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DFB428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should be aware that some groups are potentially more at risk. Evidence shows girls, children with SEND and LGBT children are at greater risk. </w:t>
      </w:r>
    </w:p>
    <w:p w14:paraId="2B33693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E5843B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staff have been made aware of the importance of: </w:t>
      </w:r>
    </w:p>
    <w:p w14:paraId="4B2A8A10" w14:textId="77777777" w:rsidR="003045D3" w:rsidRPr="00BF3501" w:rsidRDefault="00DA6F1B">
      <w:pPr>
        <w:numPr>
          <w:ilvl w:val="0"/>
          <w:numId w:val="6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Challenging inappropriate behaviours </w:t>
      </w:r>
    </w:p>
    <w:p w14:paraId="39FF65D9" w14:textId="77777777" w:rsidR="003045D3" w:rsidRPr="00BF3501" w:rsidRDefault="00DA6F1B">
      <w:pPr>
        <w:numPr>
          <w:ilvl w:val="0"/>
          <w:numId w:val="6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Making clear that sexual violence and sexual harassment is not acceptable, will never be tolerated and is not an inevitable part of growing up</w:t>
      </w:r>
    </w:p>
    <w:p w14:paraId="15F30E1A" w14:textId="77777777" w:rsidR="003045D3" w:rsidRPr="00BF3501" w:rsidRDefault="00DA6F1B">
      <w:pPr>
        <w:numPr>
          <w:ilvl w:val="0"/>
          <w:numId w:val="6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Not tolerating or dismissing sexual violence or sexual harassment as “banter”, “part of growing up”, “just having a laugh” or “boys being boys”</w:t>
      </w:r>
      <w:r w:rsidRPr="00BF3501">
        <w:rPr>
          <w:rFonts w:asciiTheme="majorHAnsi" w:hAnsiTheme="majorHAnsi" w:cstheme="majorHAnsi"/>
          <w:sz w:val="28"/>
          <w:szCs w:val="28"/>
        </w:rPr>
        <w:t xml:space="preserve"> as this can lead to a culture of unacceptable behaviour, misogyny, an unsafe environment for children and in worst case scenarios a culture that normalises abuse leading to children accepting it as normal and not coming forward to report it. </w:t>
      </w:r>
    </w:p>
    <w:p w14:paraId="2870ADE0" w14:textId="77777777" w:rsidR="003045D3" w:rsidRPr="00BF3501" w:rsidRDefault="00DA6F1B">
      <w:pPr>
        <w:numPr>
          <w:ilvl w:val="0"/>
          <w:numId w:val="64"/>
        </w:num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Recognising the escalatory nature of misogyny and the benefits of early identification to support their approach to minimising the risk of HSB, sexual harassment and sexual violence, and HSB</w:t>
      </w:r>
    </w:p>
    <w:p w14:paraId="05CB2738" w14:textId="77777777" w:rsidR="003045D3" w:rsidRPr="00BF3501" w:rsidRDefault="00DA6F1B">
      <w:pPr>
        <w:numPr>
          <w:ilvl w:val="0"/>
          <w:numId w:val="6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Challenging physical behaviours (potentially criminal in nature), such as grabbing bottoms, breasts and genitalia, pulling down trousers, flicking bras and lifting up skirts </w:t>
      </w:r>
    </w:p>
    <w:p w14:paraId="5DAC55B3" w14:textId="77777777" w:rsidR="003045D3" w:rsidRPr="00BF3501" w:rsidRDefault="00DA6F1B">
      <w:pPr>
        <w:numPr>
          <w:ilvl w:val="0"/>
          <w:numId w:val="6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Dismissing or tolerating such behaviours risks normalising them</w:t>
      </w:r>
    </w:p>
    <w:p w14:paraId="3760A35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1684A35"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 xml:space="preserve">Sexualised behaviour </w:t>
      </w:r>
      <w:r w:rsidRPr="00BF3501">
        <w:rPr>
          <w:rFonts w:asciiTheme="majorHAnsi" w:hAnsiTheme="majorHAnsi" w:cstheme="majorHAnsi"/>
          <w:b/>
          <w:bCs/>
          <w:color w:val="000000"/>
          <w:sz w:val="28"/>
          <w:szCs w:val="28"/>
        </w:rPr>
        <w:tab/>
      </w:r>
    </w:p>
    <w:p w14:paraId="68F38CCC"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tbl>
      <w:tblPr>
        <w:tblStyle w:val="a8"/>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3045D3" w:rsidRPr="00BF3501" w14:paraId="201EAF42" w14:textId="77777777">
        <w:tc>
          <w:tcPr>
            <w:tcW w:w="3970" w:type="dxa"/>
            <w:shd w:val="clear" w:color="auto" w:fill="00B050"/>
          </w:tcPr>
          <w:p w14:paraId="626D5B21" w14:textId="77777777" w:rsidR="003045D3" w:rsidRPr="00BF3501" w:rsidRDefault="00DA6F1B">
            <w:pPr>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Green Behaviours…</w:t>
            </w:r>
          </w:p>
        </w:tc>
        <w:tc>
          <w:tcPr>
            <w:tcW w:w="3118" w:type="dxa"/>
            <w:shd w:val="clear" w:color="auto" w:fill="FFC000"/>
          </w:tcPr>
          <w:p w14:paraId="184DE5D8" w14:textId="77777777" w:rsidR="003045D3" w:rsidRPr="00BF3501" w:rsidRDefault="00DA6F1B">
            <w:pPr>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Amber Behaviours…</w:t>
            </w:r>
          </w:p>
        </w:tc>
        <w:tc>
          <w:tcPr>
            <w:tcW w:w="3119" w:type="dxa"/>
            <w:shd w:val="clear" w:color="auto" w:fill="FF0000"/>
          </w:tcPr>
          <w:p w14:paraId="7F7755AC" w14:textId="77777777" w:rsidR="003045D3" w:rsidRPr="00BF3501" w:rsidRDefault="00DA6F1B">
            <w:pPr>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Red Behaviours…</w:t>
            </w:r>
          </w:p>
        </w:tc>
      </w:tr>
      <w:tr w:rsidR="003045D3" w:rsidRPr="00BF3501" w14:paraId="604030A9" w14:textId="77777777">
        <w:tc>
          <w:tcPr>
            <w:tcW w:w="3970" w:type="dxa"/>
          </w:tcPr>
          <w:p w14:paraId="54362F8C" w14:textId="77777777" w:rsidR="003045D3" w:rsidRPr="00BF3501" w:rsidRDefault="00DA6F1B">
            <w:pPr>
              <w:jc w:val="both"/>
              <w:rPr>
                <w:rFonts w:asciiTheme="majorHAnsi" w:hAnsiTheme="majorHAnsi" w:cstheme="majorHAnsi"/>
                <w:b/>
                <w:bCs/>
                <w:sz w:val="28"/>
                <w:szCs w:val="28"/>
              </w:rPr>
            </w:pPr>
            <w:r w:rsidRPr="00BF3501">
              <w:rPr>
                <w:rFonts w:asciiTheme="majorHAnsi" w:hAnsiTheme="majorHAnsi" w:cstheme="majorHAnsi"/>
                <w:sz w:val="28"/>
                <w:szCs w:val="28"/>
              </w:rPr>
              <w:t>are part of safe and healthy sexual development which are:</w:t>
            </w:r>
          </w:p>
          <w:p w14:paraId="3DCAED05" w14:textId="77777777" w:rsidR="003045D3" w:rsidRPr="00BF3501" w:rsidRDefault="00DA6F1B">
            <w:pPr>
              <w:numPr>
                <w:ilvl w:val="0"/>
                <w:numId w:val="41"/>
              </w:num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displayed between children or young people of similar age or developmental ability</w:t>
            </w:r>
          </w:p>
          <w:p w14:paraId="2CF3A685" w14:textId="77777777" w:rsidR="003045D3" w:rsidRPr="00BF3501" w:rsidRDefault="00DA6F1B">
            <w:pPr>
              <w:numPr>
                <w:ilvl w:val="0"/>
                <w:numId w:val="41"/>
              </w:num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reflect curiosity, experimentation, consensual activities and positive choices</w:t>
            </w:r>
          </w:p>
          <w:p w14:paraId="1A47FDA8" w14:textId="77777777" w:rsidR="003045D3" w:rsidRPr="00BF3501" w:rsidRDefault="00DA6F1B">
            <w:pPr>
              <w:numPr>
                <w:ilvl w:val="0"/>
                <w:numId w:val="41"/>
              </w:num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‘normal’ but inappropriate within the school/classroom setting</w:t>
            </w:r>
          </w:p>
        </w:tc>
        <w:tc>
          <w:tcPr>
            <w:tcW w:w="3118" w:type="dxa"/>
          </w:tcPr>
          <w:p w14:paraId="56DAD87E"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t>are potentially outside of safe and healthy development due to:</w:t>
            </w:r>
          </w:p>
          <w:p w14:paraId="24B03809" w14:textId="77777777" w:rsidR="003045D3" w:rsidRPr="00BF3501" w:rsidRDefault="003045D3">
            <w:pPr>
              <w:jc w:val="both"/>
              <w:rPr>
                <w:rFonts w:asciiTheme="majorHAnsi" w:hAnsiTheme="majorHAnsi" w:cstheme="majorHAnsi"/>
                <w:b/>
                <w:bCs/>
                <w:sz w:val="28"/>
                <w:szCs w:val="28"/>
              </w:rPr>
            </w:pPr>
          </w:p>
          <w:p w14:paraId="17627814" w14:textId="77777777" w:rsidR="003045D3" w:rsidRPr="00BF3501" w:rsidRDefault="00DA6F1B">
            <w:pPr>
              <w:numPr>
                <w:ilvl w:val="0"/>
                <w:numId w:val="80"/>
              </w:num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age or developmental differences</w:t>
            </w:r>
          </w:p>
          <w:p w14:paraId="37A563B1" w14:textId="77777777" w:rsidR="003045D3" w:rsidRPr="00BF3501" w:rsidRDefault="00DA6F1B">
            <w:pPr>
              <w:numPr>
                <w:ilvl w:val="0"/>
                <w:numId w:val="80"/>
              </w:num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activity type, frequency, duration or context </w:t>
            </w:r>
          </w:p>
          <w:p w14:paraId="5EEE61A1" w14:textId="77777777" w:rsidR="003045D3" w:rsidRPr="00BF3501" w:rsidRDefault="003045D3">
            <w:pPr>
              <w:jc w:val="both"/>
              <w:rPr>
                <w:rFonts w:asciiTheme="majorHAnsi" w:hAnsiTheme="majorHAnsi" w:cstheme="majorHAnsi"/>
                <w:sz w:val="28"/>
                <w:szCs w:val="28"/>
              </w:rPr>
            </w:pPr>
          </w:p>
        </w:tc>
        <w:tc>
          <w:tcPr>
            <w:tcW w:w="3119" w:type="dxa"/>
          </w:tcPr>
          <w:p w14:paraId="7A243FA4"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t>are clearly outside of safe and healthy development and:</w:t>
            </w:r>
          </w:p>
          <w:p w14:paraId="5BAA74D5"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t xml:space="preserve"> </w:t>
            </w:r>
          </w:p>
          <w:p w14:paraId="3550EBC4" w14:textId="77777777" w:rsidR="003045D3" w:rsidRPr="00BF3501" w:rsidRDefault="00DA6F1B">
            <w:pPr>
              <w:numPr>
                <w:ilvl w:val="0"/>
                <w:numId w:val="9"/>
              </w:numPr>
              <w:pBdr>
                <w:top w:val="nil"/>
                <w:left w:val="nil"/>
                <w:bottom w:val="nil"/>
                <w:right w:val="nil"/>
                <w:between w:val="nil"/>
              </w:pBdr>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involve much more coerciveness, secrecy, compulsiveness &amp; threat</w:t>
            </w:r>
          </w:p>
          <w:p w14:paraId="7C71969D" w14:textId="77777777" w:rsidR="003045D3" w:rsidRPr="00BF3501" w:rsidRDefault="00DA6F1B">
            <w:pPr>
              <w:numPr>
                <w:ilvl w:val="0"/>
                <w:numId w:val="9"/>
              </w:numPr>
              <w:pBdr>
                <w:top w:val="nil"/>
                <w:left w:val="nil"/>
                <w:bottom w:val="nil"/>
                <w:right w:val="nil"/>
                <w:between w:val="nil"/>
              </w:pBdr>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require action from school &amp; other agencies</w:t>
            </w:r>
          </w:p>
          <w:p w14:paraId="2CAC1220" w14:textId="77777777" w:rsidR="003045D3" w:rsidRPr="00BF3501" w:rsidRDefault="003045D3">
            <w:pPr>
              <w:pBdr>
                <w:top w:val="nil"/>
                <w:left w:val="nil"/>
                <w:bottom w:val="nil"/>
                <w:right w:val="nil"/>
                <w:between w:val="nil"/>
              </w:pBdr>
              <w:ind w:left="360"/>
              <w:jc w:val="both"/>
              <w:rPr>
                <w:rFonts w:asciiTheme="majorHAnsi" w:hAnsiTheme="majorHAnsi" w:cstheme="majorHAnsi"/>
                <w:color w:val="000000"/>
                <w:sz w:val="28"/>
                <w:szCs w:val="28"/>
              </w:rPr>
            </w:pPr>
          </w:p>
        </w:tc>
      </w:tr>
    </w:tbl>
    <w:p w14:paraId="1997B7D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70C0"/>
          <w:sz w:val="28"/>
          <w:szCs w:val="28"/>
        </w:rPr>
      </w:pPr>
      <w:r w:rsidRPr="00BF3501">
        <w:rPr>
          <w:rFonts w:asciiTheme="majorHAnsi" w:hAnsiTheme="majorHAnsi" w:cstheme="majorHAnsi"/>
          <w:color w:val="000000"/>
          <w:sz w:val="28"/>
          <w:szCs w:val="28"/>
        </w:rPr>
        <w:lastRenderedPageBreak/>
        <w:t xml:space="preserve">For further information of sexualised behaviour thresholds visit </w:t>
      </w:r>
      <w:hyperlink r:id="rId30">
        <w:r w:rsidRPr="00BF3501">
          <w:rPr>
            <w:rFonts w:asciiTheme="majorHAnsi" w:hAnsiTheme="majorHAnsi" w:cstheme="majorHAnsi"/>
            <w:color w:val="0070C0"/>
            <w:sz w:val="28"/>
            <w:szCs w:val="28"/>
            <w:u w:val="single"/>
          </w:rPr>
          <w:t>Harmful sexual behaviour framework: an evidence-informed operational framework for children and young people displaying harmful sexual behaviours (nspcc.org.uk)</w:t>
        </w:r>
      </w:hyperlink>
      <w:r w:rsidRPr="00BF3501">
        <w:rPr>
          <w:rFonts w:asciiTheme="majorHAnsi" w:hAnsiTheme="majorHAnsi" w:cstheme="majorHAnsi"/>
          <w:color w:val="0070C0"/>
          <w:sz w:val="28"/>
          <w:szCs w:val="28"/>
        </w:rPr>
        <w:t xml:space="preserve"> </w:t>
      </w:r>
    </w:p>
    <w:p w14:paraId="6C744A8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445D242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Sexual violence</w:t>
      </w:r>
    </w:p>
    <w:p w14:paraId="444165C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1BE978A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6C75D5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Rape</w:t>
      </w:r>
      <w:r w:rsidRPr="00BF3501">
        <w:rPr>
          <w:rFonts w:asciiTheme="majorHAnsi" w:hAnsiTheme="majorHAnsi" w:cstheme="majorHAnsi"/>
          <w:color w:val="000000"/>
          <w:sz w:val="28"/>
          <w:szCs w:val="28"/>
        </w:rPr>
        <w:t xml:space="preserve">: A person (A) commits an offence of rape if: he intentionally penetrates the vagina, anus or mouth of another person (B) with his penis, B does not consent to the penetration and A does not reasonably believe that B consents. </w:t>
      </w:r>
    </w:p>
    <w:p w14:paraId="095499F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0DA2630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Assault by penetration</w:t>
      </w:r>
      <w:r w:rsidRPr="00BF3501">
        <w:rPr>
          <w:rFonts w:asciiTheme="majorHAnsi" w:hAnsiTheme="majorHAnsi" w:cstheme="majorHAnsi"/>
          <w:color w:val="000000"/>
          <w:sz w:val="28"/>
          <w:szCs w:val="28"/>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29BDF16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6E247B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Sexual assault</w:t>
      </w:r>
      <w:r w:rsidRPr="00BF3501">
        <w:rPr>
          <w:rFonts w:asciiTheme="majorHAnsi" w:hAnsiTheme="majorHAnsi" w:cstheme="majorHAnsi"/>
          <w:color w:val="000000"/>
          <w:sz w:val="28"/>
          <w:szCs w:val="28"/>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14:paraId="61E729A0"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C34C4A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Causing someone to engage in sexual activity without consent</w:t>
      </w:r>
      <w:r w:rsidRPr="00BF3501">
        <w:rPr>
          <w:rFonts w:asciiTheme="majorHAnsi" w:hAnsiTheme="majorHAnsi" w:cstheme="majorHAnsi"/>
          <w:color w:val="000000"/>
          <w:sz w:val="28"/>
          <w:szCs w:val="28"/>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0F69193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DF9A8E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What is consent?</w:t>
      </w:r>
      <w:r w:rsidRPr="00BF3501">
        <w:rPr>
          <w:rFonts w:asciiTheme="majorHAnsi" w:hAnsiTheme="majorHAnsi" w:cstheme="majorHAnsi"/>
          <w:color w:val="000000"/>
          <w:sz w:val="28"/>
          <w:szCs w:val="28"/>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7DD16FCB" w14:textId="77777777" w:rsidR="003045D3" w:rsidRPr="00BF3501" w:rsidRDefault="00DA6F1B">
      <w:pPr>
        <w:numPr>
          <w:ilvl w:val="0"/>
          <w:numId w:val="5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lastRenderedPageBreak/>
        <w:t>A child under the age of 13 can never consent to any sexual activity</w:t>
      </w:r>
    </w:p>
    <w:p w14:paraId="66BAC2B1" w14:textId="77777777" w:rsidR="003045D3" w:rsidRPr="00BF3501" w:rsidRDefault="00DA6F1B">
      <w:pPr>
        <w:numPr>
          <w:ilvl w:val="0"/>
          <w:numId w:val="5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The age of consent is 16</w:t>
      </w:r>
    </w:p>
    <w:p w14:paraId="25CBFB8F" w14:textId="77777777" w:rsidR="003045D3" w:rsidRPr="00BF3501" w:rsidRDefault="00DA6F1B">
      <w:pPr>
        <w:numPr>
          <w:ilvl w:val="0"/>
          <w:numId w:val="5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Sexual intercourse without consent is rape</w:t>
      </w:r>
    </w:p>
    <w:p w14:paraId="1D7E6F1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677E26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Sexual harassment</w:t>
      </w:r>
    </w:p>
    <w:p w14:paraId="103458B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33D18A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When referring to sexual harassment we mean ‘unwanted conduct of a sexual nature’ that can occur online and offline and both inside and outside of school/college. When we reference sexual harassment, we do so in the context of child-on-child sexual harassment. Sexual harassment is likely to: violate a child’s dignity, and/or make them feel intimidated, degraded or humiliated and/or create a hostile, offensive or sexualised environment. </w:t>
      </w:r>
    </w:p>
    <w:p w14:paraId="19E7E89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Whilst not intended to be an exhaustive list, sexual harassment can include: </w:t>
      </w:r>
    </w:p>
    <w:p w14:paraId="70D35AA5" w14:textId="77777777" w:rsidR="003045D3" w:rsidRPr="00BF3501" w:rsidRDefault="00DA6F1B">
      <w:pPr>
        <w:numPr>
          <w:ilvl w:val="0"/>
          <w:numId w:val="27"/>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Sexual comments, such as: telling sexual stories, making lewd comments, making sexual remarks about clothes and appearance and calling someone sexualised names</w:t>
      </w:r>
    </w:p>
    <w:p w14:paraId="7749720F" w14:textId="77777777" w:rsidR="003045D3" w:rsidRPr="00BF3501" w:rsidRDefault="00DA6F1B">
      <w:pPr>
        <w:numPr>
          <w:ilvl w:val="0"/>
          <w:numId w:val="27"/>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Sexual “jokes” or taunting</w:t>
      </w:r>
    </w:p>
    <w:p w14:paraId="57A9AF0C" w14:textId="77777777" w:rsidR="003045D3" w:rsidRPr="00BF3501" w:rsidRDefault="00DA6F1B">
      <w:pPr>
        <w:numPr>
          <w:ilvl w:val="0"/>
          <w:numId w:val="27"/>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23AD341B" w14:textId="77777777" w:rsidR="003045D3" w:rsidRPr="00BF3501" w:rsidRDefault="00DA6F1B">
      <w:pPr>
        <w:numPr>
          <w:ilvl w:val="0"/>
          <w:numId w:val="27"/>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 xml:space="preserve">Online sexual harassment. This may be standalone, or part of a wider pattern of sexual harassment and/or sexual violence. It may include: </w:t>
      </w:r>
    </w:p>
    <w:p w14:paraId="46B4B3FE" w14:textId="77777777" w:rsidR="003045D3" w:rsidRPr="00BF3501" w:rsidRDefault="00DA6F1B">
      <w:pPr>
        <w:numPr>
          <w:ilvl w:val="0"/>
          <w:numId w:val="21"/>
        </w:numPr>
        <w:pBdr>
          <w:top w:val="nil"/>
          <w:left w:val="nil"/>
          <w:bottom w:val="nil"/>
          <w:right w:val="nil"/>
          <w:between w:val="nil"/>
        </w:pBdr>
        <w:spacing w:after="0" w:line="240" w:lineRule="auto"/>
        <w:jc w:val="both"/>
        <w:rPr>
          <w:rFonts w:asciiTheme="majorHAnsi" w:hAnsiTheme="majorHAnsi" w:cstheme="majorHAnsi"/>
          <w:b/>
          <w:bCs/>
          <w:sz w:val="28"/>
          <w:szCs w:val="28"/>
        </w:rPr>
      </w:pPr>
      <w:r w:rsidRPr="00BF3501">
        <w:rPr>
          <w:rFonts w:asciiTheme="majorHAnsi" w:hAnsiTheme="majorHAnsi" w:cstheme="majorHAnsi"/>
          <w:sz w:val="28"/>
          <w:szCs w:val="28"/>
        </w:rPr>
        <w:t>consensual and non-consensual sharing of nudes and semi-</w:t>
      </w:r>
      <w:proofErr w:type="gramStart"/>
      <w:r w:rsidRPr="00BF3501">
        <w:rPr>
          <w:rFonts w:asciiTheme="majorHAnsi" w:hAnsiTheme="majorHAnsi" w:cstheme="majorHAnsi"/>
          <w:sz w:val="28"/>
          <w:szCs w:val="28"/>
        </w:rPr>
        <w:t>nudes</w:t>
      </w:r>
      <w:proofErr w:type="gramEnd"/>
      <w:r w:rsidRPr="00BF3501">
        <w:rPr>
          <w:rFonts w:asciiTheme="majorHAnsi" w:hAnsiTheme="majorHAnsi" w:cstheme="majorHAnsi"/>
          <w:sz w:val="28"/>
          <w:szCs w:val="28"/>
        </w:rPr>
        <w:t xml:space="preserve"> intimate images and/or videos including those generated using AI e.g. deepfakes sharing of unwanted explicit content</w:t>
      </w:r>
    </w:p>
    <w:p w14:paraId="1D69FC5B" w14:textId="77777777" w:rsidR="003045D3" w:rsidRPr="00BF3501" w:rsidRDefault="00DA6F1B">
      <w:pPr>
        <w:numPr>
          <w:ilvl w:val="0"/>
          <w:numId w:val="2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roofErr w:type="spellStart"/>
      <w:r w:rsidRPr="00BF3501">
        <w:rPr>
          <w:rFonts w:asciiTheme="majorHAnsi" w:hAnsiTheme="majorHAnsi" w:cstheme="majorHAnsi"/>
          <w:color w:val="000000"/>
          <w:sz w:val="28"/>
          <w:szCs w:val="28"/>
        </w:rPr>
        <w:t>upskirting</w:t>
      </w:r>
      <w:proofErr w:type="spellEnd"/>
      <w:r w:rsidRPr="00BF3501">
        <w:rPr>
          <w:rFonts w:asciiTheme="majorHAnsi" w:hAnsiTheme="majorHAnsi" w:cstheme="majorHAnsi"/>
          <w:color w:val="000000"/>
          <w:sz w:val="28"/>
          <w:szCs w:val="28"/>
        </w:rPr>
        <w:t xml:space="preserve"> (is a criminal offence)</w:t>
      </w:r>
    </w:p>
    <w:p w14:paraId="0602E3D0" w14:textId="77777777" w:rsidR="003045D3" w:rsidRPr="00BF3501" w:rsidRDefault="00DA6F1B">
      <w:pPr>
        <w:numPr>
          <w:ilvl w:val="0"/>
          <w:numId w:val="2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sexualised online bullying</w:t>
      </w:r>
    </w:p>
    <w:p w14:paraId="37EA513E" w14:textId="77777777" w:rsidR="003045D3" w:rsidRPr="00BF3501" w:rsidRDefault="00DA6F1B">
      <w:pPr>
        <w:numPr>
          <w:ilvl w:val="0"/>
          <w:numId w:val="2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unwanted sexual comments and messages, including, on social media</w:t>
      </w:r>
    </w:p>
    <w:p w14:paraId="333B9795" w14:textId="77777777" w:rsidR="003045D3" w:rsidRPr="00BF3501" w:rsidRDefault="00DA6F1B">
      <w:pPr>
        <w:numPr>
          <w:ilvl w:val="0"/>
          <w:numId w:val="21"/>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sexual exploitation; coercion and threats</w:t>
      </w:r>
    </w:p>
    <w:p w14:paraId="103303BA"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022ACD2"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roofErr w:type="spellStart"/>
      <w:r w:rsidRPr="00BF3501">
        <w:rPr>
          <w:rFonts w:asciiTheme="majorHAnsi" w:hAnsiTheme="majorHAnsi" w:cstheme="majorHAnsi"/>
          <w:b/>
          <w:bCs/>
          <w:color w:val="000000"/>
          <w:sz w:val="28"/>
          <w:szCs w:val="28"/>
        </w:rPr>
        <w:t>Upskirting</w:t>
      </w:r>
      <w:proofErr w:type="spellEnd"/>
      <w:r w:rsidRPr="00BF3501">
        <w:rPr>
          <w:rFonts w:asciiTheme="majorHAnsi" w:hAnsiTheme="majorHAnsi" w:cstheme="majorHAnsi"/>
          <w:b/>
          <w:bCs/>
          <w:color w:val="000000"/>
          <w:sz w:val="28"/>
          <w:szCs w:val="28"/>
        </w:rPr>
        <w:t xml:space="preserve"> </w:t>
      </w:r>
    </w:p>
    <w:p w14:paraId="1D4CBB40"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3B83A4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Voyeurism (Offences) Act 2019, which is commonly known as the </w:t>
      </w:r>
      <w:proofErr w:type="spellStart"/>
      <w:r w:rsidRPr="00BF3501">
        <w:rPr>
          <w:rFonts w:asciiTheme="majorHAnsi" w:hAnsiTheme="majorHAnsi" w:cstheme="majorHAnsi"/>
          <w:color w:val="000000"/>
          <w:sz w:val="28"/>
          <w:szCs w:val="28"/>
        </w:rPr>
        <w:t>Upskirting</w:t>
      </w:r>
      <w:proofErr w:type="spellEnd"/>
      <w:r w:rsidRPr="00BF3501">
        <w:rPr>
          <w:rFonts w:asciiTheme="majorHAnsi" w:hAnsiTheme="majorHAnsi" w:cstheme="majorHAnsi"/>
          <w:color w:val="000000"/>
          <w:sz w:val="28"/>
          <w:szCs w:val="28"/>
        </w:rPr>
        <w:t xml:space="preserve"> Act, came into force on 12 April 2019. ‘</w:t>
      </w:r>
      <w:proofErr w:type="spellStart"/>
      <w:r w:rsidRPr="00BF3501">
        <w:rPr>
          <w:rFonts w:asciiTheme="majorHAnsi" w:hAnsiTheme="majorHAnsi" w:cstheme="majorHAnsi"/>
          <w:color w:val="000000"/>
          <w:sz w:val="28"/>
          <w:szCs w:val="28"/>
        </w:rPr>
        <w:t>Upskirting</w:t>
      </w:r>
      <w:proofErr w:type="spellEnd"/>
      <w:r w:rsidRPr="00BF3501">
        <w:rPr>
          <w:rFonts w:asciiTheme="majorHAnsi" w:hAnsiTheme="majorHAnsi" w:cstheme="majorHAnsi"/>
          <w:color w:val="000000"/>
          <w:sz w:val="28"/>
          <w:szCs w:val="28"/>
        </w:rPr>
        <w:t>’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6D9F855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sz w:val="28"/>
          <w:szCs w:val="28"/>
        </w:rPr>
      </w:pPr>
    </w:p>
    <w:p w14:paraId="1BCB1726"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sz w:val="28"/>
          <w:szCs w:val="28"/>
        </w:rPr>
      </w:pPr>
      <w:r w:rsidRPr="00BF3501">
        <w:rPr>
          <w:rFonts w:asciiTheme="majorHAnsi" w:hAnsiTheme="majorHAnsi" w:cstheme="majorHAnsi"/>
          <w:b/>
          <w:bCs/>
          <w:sz w:val="28"/>
          <w:szCs w:val="28"/>
        </w:rPr>
        <w:lastRenderedPageBreak/>
        <w:t>Following a report of sexual violence</w:t>
      </w:r>
      <w:r w:rsidRPr="00BF3501">
        <w:rPr>
          <w:rFonts w:asciiTheme="majorHAnsi" w:hAnsiTheme="majorHAnsi" w:cstheme="majorHAnsi"/>
          <w:sz w:val="28"/>
          <w:szCs w:val="28"/>
        </w:rPr>
        <w:t xml:space="preserve">, the designated safeguarding lead (or a deputy) should carry out an immediate risk and needs assessment involving all perpetrators and victims. For a report of sexual harassment, the need for a risk assessment should be considered on a case-by-case basis. The school may need to contact statutory services such as social care or the police, this will be done swiftly to ensure all children are effectively safeguarded. </w:t>
      </w:r>
    </w:p>
    <w:p w14:paraId="5943DDA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sz w:val="28"/>
          <w:szCs w:val="28"/>
        </w:rPr>
      </w:pPr>
    </w:p>
    <w:p w14:paraId="1B9B2923" w14:textId="77777777" w:rsidR="003045D3" w:rsidRPr="00BF3501" w:rsidRDefault="00DA6F1B">
      <w:pPr>
        <w:shd w:val="clear" w:color="auto" w:fill="002060"/>
        <w:spacing w:after="0"/>
        <w:jc w:val="both"/>
        <w:rPr>
          <w:rFonts w:asciiTheme="majorHAnsi" w:hAnsiTheme="majorHAnsi" w:cstheme="majorHAnsi"/>
          <w:b/>
          <w:bCs/>
          <w:color w:val="FFFFFF"/>
          <w:sz w:val="28"/>
          <w:szCs w:val="28"/>
        </w:rPr>
      </w:pPr>
      <w:r w:rsidRPr="00BF3501">
        <w:rPr>
          <w:rFonts w:asciiTheme="majorHAnsi" w:hAnsiTheme="majorHAnsi" w:cstheme="majorHAnsi"/>
          <w:b/>
          <w:bCs/>
          <w:color w:val="FFFFFF"/>
          <w:sz w:val="28"/>
          <w:szCs w:val="28"/>
        </w:rPr>
        <w:t>APPENDIX I: MODERN SLAVERY, TRAFFICKING AND CHILD ABDUCTION/COMMUNITY INCIDENTS</w:t>
      </w:r>
    </w:p>
    <w:p w14:paraId="2A85D28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Modern slavery</w:t>
      </w:r>
    </w:p>
    <w:p w14:paraId="6AEB0C7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Modern slavery encompasses human trafficking and slavery, servitude and forced or compulsory labour. Exploitation can take many forms, including: sexual exploitation, forced labour, slavery, servitude, forced criminality and the removal of organs. </w:t>
      </w:r>
    </w:p>
    <w:p w14:paraId="564B0A20"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7D04B1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Further information on the signs that someone may be a victim of modern slavery, the support available to victims and how to refer them to the NRM (National Referral Mechanism) is available in the </w:t>
      </w:r>
      <w:hyperlink r:id="rId31">
        <w:r w:rsidRPr="00BF3501">
          <w:rPr>
            <w:rFonts w:asciiTheme="majorHAnsi" w:hAnsiTheme="majorHAnsi" w:cstheme="majorHAnsi"/>
            <w:color w:val="0000FF"/>
            <w:sz w:val="28"/>
            <w:szCs w:val="28"/>
            <w:u w:val="single"/>
          </w:rPr>
          <w:t>Modern Slavery Statutory Guidance. Modern slavery: how to identify and support victims - GOV.UK</w:t>
        </w:r>
      </w:hyperlink>
      <w:r w:rsidRPr="00BF3501">
        <w:rPr>
          <w:rFonts w:asciiTheme="majorHAnsi" w:hAnsiTheme="majorHAnsi" w:cstheme="majorHAnsi"/>
          <w:color w:val="000000"/>
          <w:sz w:val="28"/>
          <w:szCs w:val="28"/>
        </w:rPr>
        <w:t xml:space="preserve"> </w:t>
      </w:r>
    </w:p>
    <w:p w14:paraId="2CDC6BB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F1C5F1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Human trafficking</w:t>
      </w:r>
    </w:p>
    <w:p w14:paraId="1E77A2A9"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w:t>
      </w:r>
      <w:proofErr w:type="gramStart"/>
      <w:r w:rsidRPr="00BF3501">
        <w:rPr>
          <w:rFonts w:asciiTheme="majorHAnsi" w:hAnsiTheme="majorHAnsi" w:cstheme="majorHAnsi"/>
          <w:color w:val="000000"/>
          <w:sz w:val="28"/>
          <w:szCs w:val="28"/>
        </w:rPr>
        <w:t>organs’</w:t>
      </w:r>
      <w:proofErr w:type="gramEnd"/>
      <w:r w:rsidRPr="00BF3501">
        <w:rPr>
          <w:rFonts w:asciiTheme="majorHAnsi" w:hAnsiTheme="majorHAnsi" w:cstheme="majorHAnsi"/>
          <w:color w:val="000000"/>
          <w:sz w:val="28"/>
          <w:szCs w:val="28"/>
        </w:rPr>
        <w:t>.</w:t>
      </w:r>
    </w:p>
    <w:p w14:paraId="6EA7E98F"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AB80DA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Child trafficking</w:t>
      </w:r>
    </w:p>
    <w:p w14:paraId="41F1BA6E"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“Child” shall mean any person under eighteen years of age. Any child transported for exploitative reasons is considered to be a trafficking victim, whether or not they have been forced or deceived. This is partly because it is </w:t>
      </w:r>
      <w:r w:rsidRPr="00BF3501">
        <w:rPr>
          <w:rFonts w:asciiTheme="majorHAnsi" w:hAnsiTheme="majorHAnsi" w:cstheme="majorHAnsi"/>
          <w:b/>
          <w:bCs/>
          <w:color w:val="000000"/>
          <w:sz w:val="28"/>
          <w:szCs w:val="28"/>
        </w:rPr>
        <w:t>not considered possible for children to give informed consent</w:t>
      </w:r>
      <w:r w:rsidRPr="00BF3501">
        <w:rPr>
          <w:rFonts w:asciiTheme="majorHAnsi" w:hAnsiTheme="majorHAnsi" w:cstheme="majorHAnsi"/>
          <w:color w:val="000000"/>
          <w:sz w:val="28"/>
          <w:szCs w:val="28"/>
        </w:rPr>
        <w:t>. Even when a child understands what has happened, they may still appear to submit willingly to what they believe to be the will of their parents or accompanying adults. It is important that these children are protected too.</w:t>
      </w:r>
    </w:p>
    <w:p w14:paraId="7189EF3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3AB085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are trafficked for many reasons, including sexual exploitation, domestic servitude, labour, benefit fraud and involvement in criminal activity such as pick-pocketing, theft and working in cannabis farms. There are a number of cases of minors </w:t>
      </w:r>
      <w:r w:rsidRPr="00BF3501">
        <w:rPr>
          <w:rFonts w:asciiTheme="majorHAnsi" w:hAnsiTheme="majorHAnsi" w:cstheme="majorHAnsi"/>
          <w:color w:val="000000"/>
          <w:sz w:val="28"/>
          <w:szCs w:val="28"/>
        </w:rPr>
        <w:lastRenderedPageBreak/>
        <w:t>being exploited in the sex industry. Although there is no evidence of other forms of exploitation such as ‘organ donation or ‘harvesting’, all agencies should remain vigilant.</w:t>
      </w:r>
    </w:p>
    <w:p w14:paraId="636BD91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B73CE8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may be trafficked from other countries for a variety of reasons. There are a number of factors in the country of origin which might make children vulnerable to being trafficked. </w:t>
      </w:r>
    </w:p>
    <w:p w14:paraId="64C7BB7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D7049B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factors listed below are by no means a comprehensive list: </w:t>
      </w:r>
    </w:p>
    <w:p w14:paraId="37C961ED"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Poverty</w:t>
      </w:r>
    </w:p>
    <w:p w14:paraId="43BE9684"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Lack of education</w:t>
      </w:r>
    </w:p>
    <w:p w14:paraId="01A1227E"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Discrimination</w:t>
      </w:r>
    </w:p>
    <w:p w14:paraId="1DB4FBC4"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Cultural attitudes</w:t>
      </w:r>
    </w:p>
    <w:p w14:paraId="432B4653"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Grooming</w:t>
      </w:r>
    </w:p>
    <w:p w14:paraId="6E35C55D"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Dysfunctional families</w:t>
      </w:r>
    </w:p>
    <w:p w14:paraId="1FE175D3"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Political conflict and economic transition and</w:t>
      </w:r>
    </w:p>
    <w:p w14:paraId="2771EF01" w14:textId="77777777" w:rsidR="003045D3" w:rsidRPr="00BF3501" w:rsidRDefault="00DA6F1B">
      <w:pPr>
        <w:numPr>
          <w:ilvl w:val="0"/>
          <w:numId w:val="2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Inadequate local laws and regulations</w:t>
      </w:r>
    </w:p>
    <w:p w14:paraId="58EABA8D" w14:textId="77777777" w:rsidR="003045D3" w:rsidRPr="00BF3501"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40038E1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Potential indicators that a child may have been trafficked</w:t>
      </w:r>
    </w:p>
    <w:p w14:paraId="636FAEA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Once in the UK the child: </w:t>
      </w:r>
    </w:p>
    <w:p w14:paraId="4E8CE8E8"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Receives unexplained/unidentified phone calls whilst in placement/temporary accommodation</w:t>
      </w:r>
    </w:p>
    <w:p w14:paraId="0ECFDFC1"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Shows signs of physical or sexual abuse, and/or has contracted a sexually transmitted infection or has an unwanted pregnancy</w:t>
      </w:r>
    </w:p>
    <w:p w14:paraId="57C7AFED"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Has a history with missing links and unexplained moves </w:t>
      </w:r>
    </w:p>
    <w:p w14:paraId="22B4F582"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Has gone missing from local authority care </w:t>
      </w:r>
    </w:p>
    <w:p w14:paraId="133B50F9"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Is required to earn a minimum amount of money every day </w:t>
      </w:r>
    </w:p>
    <w:p w14:paraId="659E24A4"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Works in various locations </w:t>
      </w:r>
    </w:p>
    <w:p w14:paraId="7EF08CA7"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Has limited freedom of movement </w:t>
      </w:r>
    </w:p>
    <w:p w14:paraId="6D50E424"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Appears to be missing for periods</w:t>
      </w:r>
    </w:p>
    <w:p w14:paraId="534D347C"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Is known to beg for money </w:t>
      </w:r>
    </w:p>
    <w:p w14:paraId="53E3592E"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Performs excessive housework chores and rarely leaves the residence</w:t>
      </w:r>
    </w:p>
    <w:p w14:paraId="53E11546"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Is being cared for by adult/s who are not their parents and the quality of the relationship between the child and their adult carers is not good; is one among a number of unrelated children found at one address </w:t>
      </w:r>
    </w:p>
    <w:p w14:paraId="7CF9F6EB"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Has not been registered with or attended a GP practice</w:t>
      </w:r>
    </w:p>
    <w:p w14:paraId="1C828312"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Has not been enrolled in school</w:t>
      </w:r>
    </w:p>
    <w:p w14:paraId="55EAFA04"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Has to pay off an exorbitant debt,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for travel costs, before having control over own earnings, is permanently deprived of a large part of their earnings by another person </w:t>
      </w:r>
    </w:p>
    <w:p w14:paraId="3286594D" w14:textId="77777777" w:rsidR="003045D3" w:rsidRPr="00BF3501" w:rsidRDefault="00DA6F1B">
      <w:pPr>
        <w:numPr>
          <w:ilvl w:val="0"/>
          <w:numId w:val="6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Is excessively afraid of being deported</w:t>
      </w:r>
    </w:p>
    <w:p w14:paraId="671C9D6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FCEC491"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Further information:</w:t>
      </w:r>
    </w:p>
    <w:p w14:paraId="4A57D434" w14:textId="77777777" w:rsidR="003045D3" w:rsidRPr="00BF3501" w:rsidRDefault="00E06498">
      <w:pPr>
        <w:pBdr>
          <w:top w:val="nil"/>
          <w:left w:val="nil"/>
          <w:bottom w:val="nil"/>
          <w:right w:val="nil"/>
          <w:between w:val="nil"/>
        </w:pBdr>
        <w:spacing w:after="0" w:line="240" w:lineRule="auto"/>
        <w:jc w:val="both"/>
        <w:rPr>
          <w:rFonts w:asciiTheme="majorHAnsi" w:hAnsiTheme="majorHAnsi" w:cstheme="majorHAnsi"/>
          <w:color w:val="000000"/>
          <w:sz w:val="28"/>
          <w:szCs w:val="28"/>
        </w:rPr>
      </w:pPr>
      <w:hyperlink r:id="rId32">
        <w:r w:rsidR="00DA6F1B" w:rsidRPr="00BF3501">
          <w:rPr>
            <w:rFonts w:asciiTheme="majorHAnsi" w:hAnsiTheme="majorHAnsi" w:cstheme="majorHAnsi"/>
            <w:color w:val="0000FF"/>
            <w:sz w:val="28"/>
            <w:szCs w:val="28"/>
            <w:u w:val="single"/>
          </w:rPr>
          <w:t>www.gov.uk/government/publications/safeguarding-children-who-may-have-been-trafficked-practice-guidance</w:t>
        </w:r>
      </w:hyperlink>
    </w:p>
    <w:p w14:paraId="2674AD74" w14:textId="77777777" w:rsidR="003045D3" w:rsidRPr="00BF3501" w:rsidRDefault="003045D3">
      <w:pPr>
        <w:jc w:val="both"/>
        <w:rPr>
          <w:rFonts w:asciiTheme="majorHAnsi" w:hAnsiTheme="majorHAnsi" w:cstheme="majorHAnsi"/>
          <w:sz w:val="28"/>
          <w:szCs w:val="28"/>
        </w:rPr>
      </w:pPr>
    </w:p>
    <w:p w14:paraId="652EF775"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b/>
          <w:bCs/>
          <w:sz w:val="28"/>
          <w:szCs w:val="28"/>
        </w:rPr>
        <w:t>Child abduction and community safety incidents</w:t>
      </w:r>
    </w:p>
    <w:p w14:paraId="55D825CF"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602F5C06"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t xml:space="preserve">Other community safety incidents in the vicinity of a school can raise concerns amongst children and parents, for example, people loitering nearby, unknown adults engaging children in conversation, rumours about undesirable residents or adults in vehicles approaching children. As children get older and are granted more independence (for example, as they start walking to school on their own) it is important they are given practical advice on how to keep themselves safe. </w:t>
      </w:r>
    </w:p>
    <w:p w14:paraId="13EA4C9E" w14:textId="77777777" w:rsidR="003045D3" w:rsidRPr="00BF3501" w:rsidRDefault="00E06498">
      <w:pPr>
        <w:jc w:val="both"/>
        <w:rPr>
          <w:rFonts w:asciiTheme="majorHAnsi" w:hAnsiTheme="majorHAnsi" w:cstheme="majorHAnsi"/>
          <w:sz w:val="28"/>
          <w:szCs w:val="28"/>
        </w:rPr>
      </w:pPr>
      <w:hyperlink r:id="rId33">
        <w:r w:rsidR="00DA6F1B" w:rsidRPr="00BF3501">
          <w:rPr>
            <w:rFonts w:asciiTheme="majorHAnsi" w:hAnsiTheme="majorHAnsi" w:cstheme="majorHAnsi"/>
            <w:color w:val="000000"/>
            <w:sz w:val="28"/>
            <w:szCs w:val="28"/>
            <w:u w:val="single"/>
          </w:rPr>
          <w:t>www.actionagainstabduction.org</w:t>
        </w:r>
      </w:hyperlink>
      <w:hyperlink r:id="rId34">
        <w:r w:rsidR="00DA6F1B" w:rsidRPr="00BF3501">
          <w:rPr>
            <w:rFonts w:asciiTheme="majorHAnsi" w:hAnsiTheme="majorHAnsi" w:cstheme="majorHAnsi"/>
            <w:color w:val="000000"/>
            <w:sz w:val="28"/>
            <w:szCs w:val="28"/>
            <w:u w:val="single"/>
          </w:rPr>
          <w:t>www.clevernevergoes.org</w:t>
        </w:r>
      </w:hyperlink>
      <w:r w:rsidR="00DA6F1B" w:rsidRPr="00BF3501">
        <w:rPr>
          <w:rFonts w:asciiTheme="majorHAnsi" w:hAnsiTheme="majorHAnsi" w:cstheme="majorHAnsi"/>
          <w:color w:val="000000"/>
          <w:sz w:val="28"/>
          <w:szCs w:val="28"/>
        </w:rPr>
        <w:t>Through PSHE, Relationships and Health Education, assemblies, visits and wider curriculum work, pupils are taught how to stay safe in the community. This includes road safety, stranger awareness, safe travel, anti-social behaviour, personal boundaries, trusted adults and how to seek help. Teaching is adapted to emerging local risks and pupils’ age and needs.</w:t>
      </w:r>
    </w:p>
    <w:p w14:paraId="1E89F53C"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APPENDIX J: DOMESTIC ABUSE</w:t>
      </w:r>
    </w:p>
    <w:p w14:paraId="2D91BC3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14:paraId="4AEF47E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58A6374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BA411EF"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cross-government definition of domestic abuse is: </w:t>
      </w:r>
    </w:p>
    <w:p w14:paraId="6050E7E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1ADE2A5E" w14:textId="77777777" w:rsidR="003045D3" w:rsidRPr="00BF3501" w:rsidRDefault="00DA6F1B">
      <w:pPr>
        <w:numPr>
          <w:ilvl w:val="0"/>
          <w:numId w:val="6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 xml:space="preserve">Psychological </w:t>
      </w:r>
    </w:p>
    <w:p w14:paraId="580C25A0" w14:textId="77777777" w:rsidR="003045D3" w:rsidRPr="00BF3501" w:rsidRDefault="00DA6F1B">
      <w:pPr>
        <w:numPr>
          <w:ilvl w:val="0"/>
          <w:numId w:val="6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Physical </w:t>
      </w:r>
    </w:p>
    <w:p w14:paraId="650C3DEB" w14:textId="77777777" w:rsidR="003045D3" w:rsidRPr="00BF3501" w:rsidRDefault="00DA6F1B">
      <w:pPr>
        <w:numPr>
          <w:ilvl w:val="0"/>
          <w:numId w:val="6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Sexual </w:t>
      </w:r>
    </w:p>
    <w:p w14:paraId="21B05590" w14:textId="77777777" w:rsidR="003045D3" w:rsidRPr="00BF3501" w:rsidRDefault="00DA6F1B">
      <w:pPr>
        <w:numPr>
          <w:ilvl w:val="0"/>
          <w:numId w:val="6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Financial </w:t>
      </w:r>
    </w:p>
    <w:p w14:paraId="04CF2C17" w14:textId="77777777" w:rsidR="003045D3" w:rsidRPr="00BF3501" w:rsidRDefault="00DA6F1B">
      <w:pPr>
        <w:numPr>
          <w:ilvl w:val="0"/>
          <w:numId w:val="6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Emotional</w:t>
      </w:r>
    </w:p>
    <w:p w14:paraId="1ADB195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268E8A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children can witness and be adversely affected by domestic abuse in the context of their home life where domestic abuse occurs between family members. </w:t>
      </w:r>
    </w:p>
    <w:p w14:paraId="6DB2A07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Domestic Abuse can impact on children through seeing, hearing or experiencing. In some cases, a child may blame themselves for the abuse or may have had to leave the family home as a result.</w:t>
      </w:r>
    </w:p>
    <w:p w14:paraId="78C2E5D8"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 can also experience domestic abuse within their own intimate relationships. This form of child-on-child</w:t>
      </w:r>
      <w:r w:rsidRPr="00BF3501">
        <w:rPr>
          <w:rFonts w:asciiTheme="majorHAnsi" w:hAnsiTheme="majorHAnsi" w:cstheme="majorHAnsi"/>
          <w:sz w:val="28"/>
          <w:szCs w:val="28"/>
        </w:rPr>
        <w:t xml:space="preserve"> (including harassment and violence) is sometimes referred to as ‘teenage relationship abuse’. </w:t>
      </w:r>
      <w:r w:rsidRPr="00BF3501">
        <w:rPr>
          <w:rFonts w:asciiTheme="majorHAnsi" w:hAnsiTheme="majorHAnsi" w:cstheme="majorHAnsi"/>
          <w:color w:val="000000"/>
          <w:sz w:val="28"/>
          <w:szCs w:val="28"/>
        </w:rPr>
        <w:t>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67F88FF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5B80AB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Signs, indicators and effects:</w:t>
      </w:r>
    </w:p>
    <w:p w14:paraId="407FDE5B"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It is often difficult to tell if domestic abuse is happening because it takes place in the family home and abusers can act very differently when other people are around.  Children who witness domestic abuse may show signs of:</w:t>
      </w:r>
    </w:p>
    <w:p w14:paraId="048214AA"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Aggression and bullying</w:t>
      </w:r>
    </w:p>
    <w:p w14:paraId="0D5F7BCD"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Anti-social behaviour </w:t>
      </w:r>
    </w:p>
    <w:p w14:paraId="231D2A3C"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Depression, anxiety or have suicidal thoughts</w:t>
      </w:r>
    </w:p>
    <w:p w14:paraId="30EA1391"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Attention seeking</w:t>
      </w:r>
    </w:p>
    <w:p w14:paraId="1EFD7E5D"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Bed wetting, nightmares or insomnia</w:t>
      </w:r>
    </w:p>
    <w:p w14:paraId="7DE583B5"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Drug and alcohol misuse</w:t>
      </w:r>
    </w:p>
    <w:p w14:paraId="68FAB35C"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Constant or regular sickness, such as colds and headaches</w:t>
      </w:r>
    </w:p>
    <w:p w14:paraId="74BFACF5"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Eating disorders</w:t>
      </w:r>
    </w:p>
    <w:p w14:paraId="785B195A"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Not doing as well in school – due to difficulties at home or disruption of moving to, as well as from, refuges </w:t>
      </w:r>
    </w:p>
    <w:p w14:paraId="59E896B1" w14:textId="77777777" w:rsidR="003045D3" w:rsidRPr="00BF3501" w:rsidRDefault="00DA6F1B">
      <w:pPr>
        <w:numPr>
          <w:ilvl w:val="0"/>
          <w:numId w:val="5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Withdrawal</w:t>
      </w:r>
    </w:p>
    <w:p w14:paraId="4AE9EE0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0B5D4156"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13A03BF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b/>
          <w:bCs/>
          <w:color w:val="000000"/>
          <w:sz w:val="28"/>
          <w:szCs w:val="28"/>
        </w:rPr>
        <w:t>Other signs and symptoms may include:</w:t>
      </w:r>
    </w:p>
    <w:p w14:paraId="05291D4B"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Sudden change of behaviour </w:t>
      </w:r>
    </w:p>
    <w:p w14:paraId="15558052"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Clingy</w:t>
      </w:r>
    </w:p>
    <w:p w14:paraId="0C287480"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Soiling clothes </w:t>
      </w:r>
    </w:p>
    <w:p w14:paraId="070A1A83"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Risk taking behaviours</w:t>
      </w:r>
    </w:p>
    <w:p w14:paraId="29A7B60F"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 xml:space="preserve">Missing school </w:t>
      </w:r>
    </w:p>
    <w:p w14:paraId="22002635"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Changes in eating habits</w:t>
      </w:r>
    </w:p>
    <w:p w14:paraId="7AC6810A"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Obsessive behaviour </w:t>
      </w:r>
    </w:p>
    <w:p w14:paraId="2C5148E8" w14:textId="77777777" w:rsidR="003045D3" w:rsidRPr="00BF3501" w:rsidRDefault="00DA6F1B">
      <w:pPr>
        <w:numPr>
          <w:ilvl w:val="0"/>
          <w:numId w:val="9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Self-harm </w:t>
      </w:r>
    </w:p>
    <w:p w14:paraId="4566B1E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Source: </w:t>
      </w:r>
      <w:hyperlink r:id="rId35">
        <w:r w:rsidRPr="00BF3501">
          <w:rPr>
            <w:rFonts w:asciiTheme="majorHAnsi" w:hAnsiTheme="majorHAnsi" w:cstheme="majorHAnsi"/>
            <w:color w:val="0000FF"/>
            <w:sz w:val="28"/>
            <w:szCs w:val="28"/>
            <w:u w:val="single"/>
          </w:rPr>
          <w:t>www.nspcc.org.uk</w:t>
        </w:r>
      </w:hyperlink>
    </w:p>
    <w:p w14:paraId="0FC347D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1A84FBC"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Some children may not display any symptoms/behaviours that may be a cause for concern. ‘What is life like at home?’ – is a good question to use regularly with all children.</w:t>
      </w:r>
    </w:p>
    <w:p w14:paraId="4107BB75"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p>
    <w:p w14:paraId="60AF616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Shanklea is an Operation Encompass school. Relevant notifications from the police are received and managed by the DSL so that timely, appropriate support can be offered to children who may have experienced or been affected by domestic abuse.</w:t>
      </w:r>
    </w:p>
    <w:p w14:paraId="433792F7"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460DE792"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1E799DB7"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AA42882" w14:textId="77777777" w:rsidR="003045D3" w:rsidRPr="00BF3501" w:rsidRDefault="00DA6F1B">
      <w:pPr>
        <w:shd w:val="clear" w:color="auto" w:fill="002060"/>
        <w:spacing w:after="0"/>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APPENDIX K: HOMELESSNESS</w:t>
      </w:r>
    </w:p>
    <w:p w14:paraId="46B2D17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551A1AE4"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Indicators that a family may be at risk of homelessness include household debt, rent arrears, domestic abuse and anti-social behaviour, as well as the family being asked to leave a property. (KCSIE)</w:t>
      </w:r>
    </w:p>
    <w:p w14:paraId="65868F2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62F4580"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Types of homelessness could include:</w:t>
      </w:r>
    </w:p>
    <w:p w14:paraId="0E8A3A63" w14:textId="77777777" w:rsidR="003045D3" w:rsidRPr="00BF3501" w:rsidRDefault="00DA6F1B">
      <w:pPr>
        <w:numPr>
          <w:ilvl w:val="0"/>
          <w:numId w:val="3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Living in temporary or emergency accommodation (such as B &amp; Bs and hostels)</w:t>
      </w:r>
    </w:p>
    <w:p w14:paraId="67EE973E" w14:textId="77777777" w:rsidR="003045D3" w:rsidRPr="00BF3501" w:rsidRDefault="00DA6F1B">
      <w:pPr>
        <w:numPr>
          <w:ilvl w:val="0"/>
          <w:numId w:val="3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Hidden homelessness (staying with friends or family on a temporary basis or living in overcrowded conditions) </w:t>
      </w:r>
    </w:p>
    <w:p w14:paraId="472D16F7" w14:textId="77777777" w:rsidR="003045D3" w:rsidRPr="00BF3501" w:rsidRDefault="00DA6F1B">
      <w:pPr>
        <w:numPr>
          <w:ilvl w:val="0"/>
          <w:numId w:val="33"/>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Couch/sofa surfing, moving from one place to another </w:t>
      </w:r>
    </w:p>
    <w:p w14:paraId="27D6DBB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8B80173"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Impact of homelessness:</w:t>
      </w:r>
    </w:p>
    <w:p w14:paraId="461C904A"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Practical issues include loss of possessions required for school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books, uniform etc.</w:t>
      </w:r>
    </w:p>
    <w:p w14:paraId="50D835EE"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May be unkempt due to lack of laundry services</w:t>
      </w:r>
    </w:p>
    <w:p w14:paraId="1199DD81"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Physically exhausted due to sleeping arrangements</w:t>
      </w:r>
    </w:p>
    <w:p w14:paraId="56D362DF"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Emotionally exhausted due to increased stress</w:t>
      </w:r>
    </w:p>
    <w:p w14:paraId="0684EA05"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Signs of severe emotional trauma leading to emotional stress, anxiety</w:t>
      </w:r>
    </w:p>
    <w:p w14:paraId="34126F99"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Changes in behaviour and/or problematic behaviour</w:t>
      </w:r>
    </w:p>
    <w:p w14:paraId="425019BF"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 may become withdrawn or aggressive</w:t>
      </w:r>
    </w:p>
    <w:p w14:paraId="15F89413"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If placed out of area they may arrive late or miss school due to transport/financial difficulties </w:t>
      </w:r>
      <w:r w:rsidRPr="00BF3501">
        <w:rPr>
          <w:rFonts w:asciiTheme="majorHAnsi" w:hAnsiTheme="majorHAnsi" w:cstheme="majorHAnsi"/>
          <w:color w:val="000000"/>
          <w:sz w:val="28"/>
          <w:szCs w:val="28"/>
        </w:rPr>
        <w:tab/>
      </w:r>
    </w:p>
    <w:p w14:paraId="7C554EA7"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child’s ability to maintain relationships may be affected </w:t>
      </w:r>
    </w:p>
    <w:p w14:paraId="6FB74DE2"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May ‘stand out’ more to peers, leading to feelings of alienation and self-consciousness </w:t>
      </w:r>
    </w:p>
    <w:p w14:paraId="6633C29F" w14:textId="77777777" w:rsidR="003045D3" w:rsidRPr="00BF3501" w:rsidRDefault="00DA6F1B">
      <w:pPr>
        <w:numPr>
          <w:ilvl w:val="0"/>
          <w:numId w:val="3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Impact on attainment levels and ability to learn</w:t>
      </w:r>
      <w:r w:rsidRPr="00BF3501">
        <w:rPr>
          <w:rFonts w:asciiTheme="majorHAnsi" w:hAnsiTheme="majorHAnsi" w:cstheme="majorHAnsi"/>
          <w:color w:val="000000"/>
          <w:sz w:val="28"/>
          <w:szCs w:val="28"/>
        </w:rPr>
        <w:tab/>
      </w:r>
      <w:r w:rsidRPr="00BF3501">
        <w:rPr>
          <w:rFonts w:asciiTheme="majorHAnsi" w:hAnsiTheme="majorHAnsi" w:cstheme="majorHAnsi"/>
          <w:color w:val="000000"/>
          <w:sz w:val="28"/>
          <w:szCs w:val="28"/>
        </w:rPr>
        <w:tab/>
      </w:r>
      <w:r w:rsidRPr="00BF3501">
        <w:rPr>
          <w:rFonts w:asciiTheme="majorHAnsi" w:hAnsiTheme="majorHAnsi" w:cstheme="majorHAnsi"/>
          <w:color w:val="000000"/>
          <w:sz w:val="28"/>
          <w:szCs w:val="28"/>
        </w:rPr>
        <w:tab/>
      </w:r>
    </w:p>
    <w:p w14:paraId="6ABE40C6" w14:textId="77777777" w:rsidR="003045D3" w:rsidRPr="00BF3501" w:rsidRDefault="003045D3">
      <w:pPr>
        <w:pBdr>
          <w:top w:val="nil"/>
          <w:left w:val="nil"/>
          <w:bottom w:val="nil"/>
          <w:right w:val="nil"/>
          <w:between w:val="nil"/>
        </w:pBdr>
        <w:spacing w:after="0" w:line="240" w:lineRule="auto"/>
        <w:ind w:left="720"/>
        <w:jc w:val="both"/>
        <w:rPr>
          <w:rFonts w:asciiTheme="majorHAnsi" w:hAnsiTheme="majorHAnsi" w:cstheme="majorHAnsi"/>
          <w:color w:val="000000"/>
          <w:sz w:val="28"/>
          <w:szCs w:val="28"/>
        </w:rPr>
      </w:pPr>
    </w:p>
    <w:p w14:paraId="1FC7E52A"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In most cases school and college staff will be considering homelessness in the context of children who live with their families, and intervention will be on that basis. However, it should also be recognised that in some cases </w:t>
      </w:r>
      <w:proofErr w:type="gramStart"/>
      <w:r w:rsidRPr="00BF3501">
        <w:rPr>
          <w:rFonts w:asciiTheme="majorHAnsi" w:hAnsiTheme="majorHAnsi" w:cstheme="majorHAnsi"/>
          <w:color w:val="000000"/>
          <w:sz w:val="28"/>
          <w:szCs w:val="28"/>
        </w:rPr>
        <w:t>16 and 17 year olds</w:t>
      </w:r>
      <w:proofErr w:type="gramEnd"/>
      <w:r w:rsidRPr="00BF3501">
        <w:rPr>
          <w:rFonts w:asciiTheme="majorHAnsi" w:hAnsiTheme="majorHAnsi" w:cstheme="majorHAnsi"/>
          <w:color w:val="000000"/>
          <w:sz w:val="28"/>
          <w:szCs w:val="28"/>
        </w:rPr>
        <w:t xml:space="preserve">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14:paraId="52AF520D" w14:textId="77777777" w:rsidR="003045D3" w:rsidRPr="00BF3501" w:rsidRDefault="00DA6F1B">
      <w:p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 </w:t>
      </w:r>
    </w:p>
    <w:p w14:paraId="2AEB95BD"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ADC4569"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5F5F8723"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ED03A2E"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4554E934"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583385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76157A9B"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10D891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F50154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6E4D6FA1"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2BC052B9" w14:textId="77777777" w:rsidR="003045D3" w:rsidRPr="00BF3501" w:rsidRDefault="00DA6F1B">
      <w:pPr>
        <w:jc w:val="both"/>
        <w:rPr>
          <w:rFonts w:asciiTheme="majorHAnsi" w:hAnsiTheme="majorHAnsi" w:cstheme="majorHAnsi"/>
          <w:sz w:val="28"/>
          <w:szCs w:val="28"/>
        </w:rPr>
      </w:pPr>
      <w:r w:rsidRPr="00BF3501">
        <w:rPr>
          <w:rFonts w:asciiTheme="majorHAnsi" w:hAnsiTheme="majorHAnsi" w:cstheme="majorHAnsi"/>
          <w:sz w:val="28"/>
          <w:szCs w:val="28"/>
        </w:rPr>
        <w:br w:type="page"/>
      </w:r>
    </w:p>
    <w:p w14:paraId="0C3257F4" w14:textId="77777777" w:rsidR="003045D3" w:rsidRPr="00BF3501" w:rsidRDefault="00DA6F1B">
      <w:pPr>
        <w:shd w:val="clear" w:color="auto" w:fill="002060"/>
        <w:spacing w:after="0" w:line="240" w:lineRule="auto"/>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lastRenderedPageBreak/>
        <w:t xml:space="preserve">APPENDIX L: SAFEGUARDING ONLINE </w:t>
      </w:r>
    </w:p>
    <w:p w14:paraId="0264EFD4" w14:textId="77777777" w:rsidR="003045D3" w:rsidRPr="00BF3501" w:rsidRDefault="003045D3">
      <w:pPr>
        <w:spacing w:after="0" w:line="240" w:lineRule="auto"/>
        <w:jc w:val="both"/>
        <w:rPr>
          <w:rFonts w:asciiTheme="majorHAnsi" w:eastAsia="Arial" w:hAnsiTheme="majorHAnsi" w:cstheme="majorHAnsi"/>
          <w:b/>
          <w:bCs/>
          <w:color w:val="000000"/>
          <w:sz w:val="28"/>
          <w:szCs w:val="28"/>
        </w:rPr>
      </w:pPr>
    </w:p>
    <w:p w14:paraId="755156BA" w14:textId="77777777" w:rsidR="003045D3" w:rsidRPr="00BF3501" w:rsidRDefault="003045D3">
      <w:pPr>
        <w:spacing w:after="0" w:line="240" w:lineRule="auto"/>
        <w:jc w:val="both"/>
        <w:rPr>
          <w:rFonts w:asciiTheme="majorHAnsi" w:eastAsia="Arial" w:hAnsiTheme="majorHAnsi" w:cstheme="majorHAnsi"/>
          <w:b/>
          <w:bCs/>
          <w:color w:val="000000"/>
          <w:sz w:val="28"/>
          <w:szCs w:val="28"/>
        </w:rPr>
      </w:pPr>
    </w:p>
    <w:p w14:paraId="4C791F0C" w14:textId="77777777" w:rsidR="003045D3" w:rsidRPr="00BF3501" w:rsidRDefault="00DA6F1B">
      <w:pP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Online safety is addressed within this safeguarding policy and is also supported by the school’s Online Safety Policy and Acceptable Use arrangements.</w:t>
      </w:r>
    </w:p>
    <w:p w14:paraId="5DA8FB7B" w14:textId="77777777" w:rsidR="003045D3" w:rsidRPr="00BF3501" w:rsidRDefault="003045D3">
      <w:pPr>
        <w:spacing w:after="0" w:line="240" w:lineRule="auto"/>
        <w:jc w:val="both"/>
        <w:rPr>
          <w:rFonts w:asciiTheme="majorHAnsi" w:hAnsiTheme="majorHAnsi" w:cstheme="majorHAnsi"/>
          <w:b/>
          <w:bCs/>
          <w:sz w:val="28"/>
          <w:szCs w:val="28"/>
        </w:rPr>
      </w:pPr>
    </w:p>
    <w:p w14:paraId="36C47BA5" w14:textId="77777777" w:rsidR="003045D3" w:rsidRPr="00BF3501" w:rsidRDefault="00DA6F1B">
      <w:pPr>
        <w:numPr>
          <w:ilvl w:val="0"/>
          <w:numId w:val="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2AC83A3D" w14:textId="77777777" w:rsidR="003045D3" w:rsidRPr="00BF3501" w:rsidRDefault="003045D3">
      <w:pPr>
        <w:spacing w:after="0" w:line="240" w:lineRule="auto"/>
        <w:jc w:val="both"/>
        <w:rPr>
          <w:rFonts w:asciiTheme="majorHAnsi" w:hAnsiTheme="majorHAnsi" w:cstheme="majorHAnsi"/>
          <w:sz w:val="28"/>
          <w:szCs w:val="28"/>
        </w:rPr>
      </w:pPr>
    </w:p>
    <w:p w14:paraId="5E6F1312" w14:textId="77777777" w:rsidR="003045D3" w:rsidRPr="00BF3501" w:rsidRDefault="00DA6F1B">
      <w:pPr>
        <w:numPr>
          <w:ilvl w:val="0"/>
          <w:numId w:val="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w:t>
      </w:r>
      <w:r w:rsidRPr="00BF3501">
        <w:rPr>
          <w:rFonts w:asciiTheme="majorHAnsi" w:hAnsiTheme="majorHAnsi" w:cstheme="majorHAnsi"/>
          <w:color w:val="0070C0"/>
          <w:sz w:val="28"/>
          <w:szCs w:val="28"/>
        </w:rPr>
        <w:t xml:space="preserve"> </w:t>
      </w:r>
      <w:r w:rsidRPr="00BF3501">
        <w:rPr>
          <w:rFonts w:asciiTheme="majorHAnsi" w:hAnsiTheme="majorHAnsi" w:cstheme="majorHAnsi"/>
          <w:color w:val="000000"/>
          <w:sz w:val="28"/>
          <w:szCs w:val="28"/>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663B7C5E" w14:textId="77777777" w:rsidR="003045D3" w:rsidRPr="00BF3501" w:rsidRDefault="003045D3">
      <w:pPr>
        <w:spacing w:after="0" w:line="240" w:lineRule="auto"/>
        <w:jc w:val="both"/>
        <w:rPr>
          <w:rFonts w:asciiTheme="majorHAnsi" w:hAnsiTheme="majorHAnsi" w:cstheme="majorHAnsi"/>
          <w:sz w:val="28"/>
          <w:szCs w:val="28"/>
        </w:rPr>
      </w:pPr>
    </w:p>
    <w:p w14:paraId="131F1265" w14:textId="77777777" w:rsidR="003045D3" w:rsidRPr="00BF3501" w:rsidRDefault="00DA6F1B">
      <w:pPr>
        <w:numPr>
          <w:ilvl w:val="0"/>
          <w:numId w:val="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school identifies that the breadth of issues classified within online safety is considerable, but can be categorised into four areas of risk: </w:t>
      </w:r>
    </w:p>
    <w:p w14:paraId="2A1163EA" w14:textId="77777777" w:rsidR="003045D3" w:rsidRPr="00BF3501" w:rsidRDefault="00DA6F1B">
      <w:pPr>
        <w:numPr>
          <w:ilvl w:val="0"/>
          <w:numId w:val="7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Content</w:t>
      </w:r>
      <w:r w:rsidRPr="00BF3501">
        <w:rPr>
          <w:rFonts w:asciiTheme="majorHAnsi" w:hAnsiTheme="majorHAnsi" w:cstheme="majorHAnsi"/>
          <w:color w:val="000000"/>
          <w:sz w:val="28"/>
          <w:szCs w:val="28"/>
        </w:rPr>
        <w:t xml:space="preserve">: </w:t>
      </w:r>
      <w:r w:rsidRPr="00BF3501">
        <w:rPr>
          <w:rFonts w:asciiTheme="majorHAnsi" w:hAnsiTheme="majorHAnsi" w:cstheme="majorHAnsi"/>
          <w:sz w:val="28"/>
          <w:szCs w:val="28"/>
        </w:rPr>
        <w:t xml:space="preserve">being exposed to illegal, inappropriate, or harmful content, for example: pornography, racism, misogyny, self-harm, suicide, anti-Semitism, radicalisation, extremism, misinformation, disinformation (including fake news) and conspiracy theories. </w:t>
      </w:r>
    </w:p>
    <w:p w14:paraId="7832DCD3" w14:textId="77777777" w:rsidR="003045D3" w:rsidRPr="00BF3501" w:rsidRDefault="00DA6F1B">
      <w:pPr>
        <w:numPr>
          <w:ilvl w:val="0"/>
          <w:numId w:val="7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Contact</w:t>
      </w:r>
      <w:r w:rsidRPr="00BF3501">
        <w:rPr>
          <w:rFonts w:asciiTheme="majorHAnsi" w:hAnsiTheme="majorHAnsi" w:cstheme="majorHAnsi"/>
          <w:color w:val="000000"/>
          <w:sz w:val="28"/>
          <w:szCs w:val="28"/>
        </w:rPr>
        <w:t xml:space="preserve">: being subjected to harmful online interaction with other users. For example, child-on-child pressure, commercial advertising and adults posing as children or young adults with the intention to groom or exploit children for sexual, criminal, financial or other purposes. </w:t>
      </w:r>
    </w:p>
    <w:p w14:paraId="524E7C2B" w14:textId="77777777" w:rsidR="003045D3" w:rsidRPr="00BF3501" w:rsidRDefault="00DA6F1B">
      <w:pPr>
        <w:numPr>
          <w:ilvl w:val="0"/>
          <w:numId w:val="7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Conduct</w:t>
      </w:r>
      <w:r w:rsidRPr="00BF3501">
        <w:rPr>
          <w:rFonts w:asciiTheme="majorHAnsi" w:hAnsiTheme="majorHAnsi" w:cstheme="majorHAnsi"/>
          <w:color w:val="000000"/>
          <w:sz w:val="28"/>
          <w:szCs w:val="28"/>
        </w:rPr>
        <w:t>: personal online behaviour that increases the likelihood of, or causes, harm. For example, making, sending and receiving explicit images (</w:t>
      </w:r>
      <w:proofErr w:type="gramStart"/>
      <w:r w:rsidRPr="00BF3501">
        <w:rPr>
          <w:rFonts w:asciiTheme="majorHAnsi" w:hAnsiTheme="majorHAnsi" w:cstheme="majorHAnsi"/>
          <w:color w:val="000000"/>
          <w:sz w:val="28"/>
          <w:szCs w:val="28"/>
        </w:rPr>
        <w:t>e.g.</w:t>
      </w:r>
      <w:proofErr w:type="gramEnd"/>
      <w:r w:rsidRPr="00BF3501">
        <w:rPr>
          <w:rFonts w:asciiTheme="majorHAnsi" w:hAnsiTheme="majorHAnsi" w:cstheme="majorHAnsi"/>
          <w:color w:val="000000"/>
          <w:sz w:val="28"/>
          <w:szCs w:val="28"/>
        </w:rPr>
        <w:t xml:space="preserve"> consensual and non-consensual making or sharing of</w:t>
      </w:r>
      <w:r w:rsidRPr="00BF3501">
        <w:rPr>
          <w:rFonts w:asciiTheme="majorHAnsi" w:hAnsiTheme="majorHAnsi" w:cstheme="majorHAnsi"/>
          <w:sz w:val="28"/>
          <w:szCs w:val="28"/>
        </w:rPr>
        <w:t xml:space="preserve"> nudes and semi-nudes </w:t>
      </w:r>
      <w:r w:rsidRPr="00BF3501">
        <w:rPr>
          <w:rFonts w:asciiTheme="majorHAnsi" w:hAnsiTheme="majorHAnsi" w:cstheme="majorHAnsi"/>
          <w:color w:val="000000"/>
          <w:sz w:val="28"/>
          <w:szCs w:val="28"/>
        </w:rPr>
        <w:t>intimate images and/or videos including those generated using AI e.g. deepfakes and/or pornography), sharing other explicit images and online bullying.</w:t>
      </w:r>
    </w:p>
    <w:p w14:paraId="27FE5EA8" w14:textId="77777777" w:rsidR="003045D3" w:rsidRPr="00BF3501" w:rsidRDefault="00DA6F1B">
      <w:pPr>
        <w:numPr>
          <w:ilvl w:val="0"/>
          <w:numId w:val="7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b/>
          <w:bCs/>
          <w:color w:val="000000"/>
          <w:sz w:val="28"/>
          <w:szCs w:val="28"/>
        </w:rPr>
        <w:t>Commerce</w:t>
      </w:r>
      <w:r w:rsidRPr="00BF3501">
        <w:rPr>
          <w:rFonts w:asciiTheme="majorHAnsi" w:hAnsiTheme="majorHAnsi" w:cstheme="majorHAnsi"/>
          <w:color w:val="000000"/>
          <w:sz w:val="28"/>
          <w:szCs w:val="28"/>
        </w:rPr>
        <w:t>: risks such as online gambling, inappropriate advertising, phishing and or financial scams.</w:t>
      </w:r>
    </w:p>
    <w:p w14:paraId="64820F1F" w14:textId="77777777" w:rsidR="003045D3" w:rsidRPr="00BF3501" w:rsidRDefault="003045D3">
      <w:pPr>
        <w:spacing w:after="0" w:line="240" w:lineRule="auto"/>
        <w:ind w:left="360"/>
        <w:jc w:val="both"/>
        <w:rPr>
          <w:rFonts w:asciiTheme="majorHAnsi" w:hAnsiTheme="majorHAnsi" w:cstheme="majorHAnsi"/>
          <w:sz w:val="28"/>
          <w:szCs w:val="28"/>
        </w:rPr>
      </w:pPr>
    </w:p>
    <w:p w14:paraId="6C8B0C06" w14:textId="77777777" w:rsidR="003045D3" w:rsidRPr="00BF3501" w:rsidRDefault="00DA6F1B">
      <w:pPr>
        <w:numPr>
          <w:ilvl w:val="0"/>
          <w:numId w:val="6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w:t>
      </w:r>
      <w:r w:rsidRPr="00BF3501">
        <w:rPr>
          <w:rFonts w:asciiTheme="majorHAnsi" w:hAnsiTheme="majorHAnsi" w:cstheme="majorHAnsi"/>
          <w:color w:val="009EFF"/>
          <w:sz w:val="28"/>
          <w:szCs w:val="28"/>
        </w:rPr>
        <w:t xml:space="preserve"> </w:t>
      </w:r>
      <w:r w:rsidRPr="00BF3501">
        <w:rPr>
          <w:rFonts w:asciiTheme="majorHAnsi" w:hAnsiTheme="majorHAnsi" w:cstheme="majorHAnsi"/>
          <w:color w:val="000000"/>
          <w:sz w:val="28"/>
          <w:szCs w:val="28"/>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14:paraId="2D59345F" w14:textId="77777777" w:rsidR="003045D3" w:rsidRPr="00BF3501" w:rsidRDefault="003045D3">
      <w:pPr>
        <w:spacing w:after="0" w:line="240" w:lineRule="auto"/>
        <w:ind w:left="720"/>
        <w:jc w:val="both"/>
        <w:rPr>
          <w:rFonts w:asciiTheme="majorHAnsi" w:hAnsiTheme="majorHAnsi" w:cstheme="majorHAnsi"/>
          <w:sz w:val="28"/>
          <w:szCs w:val="28"/>
        </w:rPr>
      </w:pPr>
    </w:p>
    <w:p w14:paraId="523AF375" w14:textId="77777777" w:rsidR="003045D3" w:rsidRPr="00BF3501" w:rsidRDefault="00DA6F1B">
      <w:pPr>
        <w:numPr>
          <w:ilvl w:val="0"/>
          <w:numId w:val="6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headteacher will be informed of online safety concerns by the DSL, as appropriate. The named safeguarding governor will receive information about online safety practice, emerging themes and relevant incidents so that the Governing Board can provide appropriate oversight and challenge.</w:t>
      </w:r>
    </w:p>
    <w:p w14:paraId="3A9AAC44" w14:textId="77777777" w:rsidR="003045D3" w:rsidRPr="00BF3501" w:rsidRDefault="003045D3">
      <w:pPr>
        <w:spacing w:after="0" w:line="240" w:lineRule="auto"/>
        <w:jc w:val="both"/>
        <w:rPr>
          <w:rFonts w:asciiTheme="majorHAnsi" w:hAnsiTheme="majorHAnsi" w:cstheme="majorHAnsi"/>
          <w:color w:val="000000"/>
          <w:sz w:val="28"/>
          <w:szCs w:val="28"/>
        </w:rPr>
      </w:pPr>
    </w:p>
    <w:p w14:paraId="5ACF8198" w14:textId="77777777" w:rsidR="003045D3" w:rsidRPr="00BF3501" w:rsidRDefault="003045D3">
      <w:pPr>
        <w:spacing w:after="0" w:line="240" w:lineRule="auto"/>
        <w:jc w:val="both"/>
        <w:rPr>
          <w:rFonts w:asciiTheme="majorHAnsi" w:hAnsiTheme="majorHAnsi" w:cstheme="majorHAnsi"/>
          <w:sz w:val="28"/>
          <w:szCs w:val="28"/>
        </w:rPr>
      </w:pPr>
    </w:p>
    <w:p w14:paraId="65AB9CB4" w14:textId="77777777" w:rsidR="003045D3" w:rsidRPr="00BF3501" w:rsidRDefault="003045D3">
      <w:pPr>
        <w:spacing w:after="0" w:line="240" w:lineRule="auto"/>
        <w:jc w:val="both"/>
        <w:rPr>
          <w:rFonts w:asciiTheme="majorHAnsi" w:hAnsiTheme="majorHAnsi" w:cstheme="majorHAnsi"/>
          <w:sz w:val="28"/>
          <w:szCs w:val="28"/>
        </w:rPr>
      </w:pPr>
    </w:p>
    <w:p w14:paraId="03A7823B"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Policies and Procedures</w:t>
      </w:r>
    </w:p>
    <w:p w14:paraId="4C3BC6EF" w14:textId="77777777" w:rsidR="003045D3" w:rsidRPr="00BF3501" w:rsidRDefault="00DA6F1B">
      <w:pPr>
        <w:numPr>
          <w:ilvl w:val="0"/>
          <w:numId w:val="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DSL has overall responsibility for online safety within the school and liaises with the Computing Lead, IT support/technical providers, curriculum leaders and other staff as necessary.</w:t>
      </w:r>
    </w:p>
    <w:p w14:paraId="2C4B8CD3" w14:textId="77777777" w:rsidR="003045D3" w:rsidRPr="00BF3501" w:rsidRDefault="003045D3">
      <w:pPr>
        <w:spacing w:after="0" w:line="240" w:lineRule="auto"/>
        <w:ind w:left="360"/>
        <w:jc w:val="both"/>
        <w:rPr>
          <w:rFonts w:asciiTheme="majorHAnsi" w:hAnsiTheme="majorHAnsi" w:cstheme="majorHAnsi"/>
          <w:sz w:val="28"/>
          <w:szCs w:val="28"/>
        </w:rPr>
      </w:pPr>
    </w:p>
    <w:p w14:paraId="696657DC" w14:textId="77777777" w:rsidR="003045D3" w:rsidRPr="00BF3501" w:rsidRDefault="00DA6F1B">
      <w:pPr>
        <w:numPr>
          <w:ilvl w:val="0"/>
          <w:numId w:val="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The DSL will respond to online safety concerns in line with this policy and associated policies, including Anti-Bullying, Behaviour, </w:t>
      </w:r>
      <w:proofErr w:type="gramStart"/>
      <w:r w:rsidRPr="00BF3501">
        <w:rPr>
          <w:rFonts w:asciiTheme="majorHAnsi" w:hAnsiTheme="majorHAnsi" w:cstheme="majorHAnsi"/>
          <w:color w:val="000000"/>
          <w:sz w:val="28"/>
          <w:szCs w:val="28"/>
        </w:rPr>
        <w:t>Social Media</w:t>
      </w:r>
      <w:proofErr w:type="gramEnd"/>
      <w:r w:rsidRPr="00BF3501">
        <w:rPr>
          <w:rFonts w:asciiTheme="majorHAnsi" w:hAnsiTheme="majorHAnsi" w:cstheme="majorHAnsi"/>
          <w:color w:val="000000"/>
          <w:sz w:val="28"/>
          <w:szCs w:val="28"/>
        </w:rPr>
        <w:t>, Online Safety and Acceptable Use. Internal support or sanctions will be used as appropriate and concerns will be escalated to partner agencies where required.</w:t>
      </w:r>
    </w:p>
    <w:p w14:paraId="164591A1" w14:textId="77777777" w:rsidR="003045D3" w:rsidRPr="00BF3501" w:rsidRDefault="00DA6F1B">
      <w:pPr>
        <w:numPr>
          <w:ilvl w:val="0"/>
          <w:numId w:val="7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Internal sanctions and/or support will be implemented as appropriate.</w:t>
      </w:r>
    </w:p>
    <w:p w14:paraId="05F086E3" w14:textId="77777777" w:rsidR="003045D3" w:rsidRPr="00BF3501" w:rsidRDefault="00DA6F1B">
      <w:pPr>
        <w:numPr>
          <w:ilvl w:val="0"/>
          <w:numId w:val="7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Where necessary, concerns will be escalated and reported to relevant partner agencies in line with local policies and procedures. </w:t>
      </w:r>
    </w:p>
    <w:p w14:paraId="77736B2F" w14:textId="77777777" w:rsidR="003045D3" w:rsidRPr="00BF3501" w:rsidRDefault="003045D3">
      <w:pPr>
        <w:spacing w:after="0" w:line="240" w:lineRule="auto"/>
        <w:ind w:left="1080"/>
        <w:jc w:val="both"/>
        <w:rPr>
          <w:rFonts w:asciiTheme="majorHAnsi" w:hAnsiTheme="majorHAnsi" w:cstheme="majorHAnsi"/>
          <w:sz w:val="28"/>
          <w:szCs w:val="28"/>
        </w:rPr>
      </w:pPr>
    </w:p>
    <w:p w14:paraId="21E3D72C" w14:textId="77777777" w:rsidR="003045D3" w:rsidRPr="00BF3501" w:rsidRDefault="00DA6F1B">
      <w:pPr>
        <w:numPr>
          <w:ilvl w:val="0"/>
          <w:numId w:val="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use a wide range of technology, including computers, laptops, iPads/tablets and other digital devices, internet access, email and school-approved learning platforms and systems.</w:t>
      </w:r>
    </w:p>
    <w:p w14:paraId="3CC27872" w14:textId="77777777" w:rsidR="003045D3" w:rsidRPr="00BF3501" w:rsidRDefault="00DA6F1B">
      <w:pPr>
        <w:numPr>
          <w:ilvl w:val="0"/>
          <w:numId w:val="72"/>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school owned devices and systems will be used in accordance with our acceptable use policies and with appropriate safety and security measures in place. </w:t>
      </w:r>
    </w:p>
    <w:p w14:paraId="0B936F81" w14:textId="77777777" w:rsidR="003045D3" w:rsidRPr="00BF3501" w:rsidRDefault="00DA6F1B">
      <w:pPr>
        <w:numPr>
          <w:ilvl w:val="0"/>
          <w:numId w:val="8"/>
        </w:numPr>
        <w:pBdr>
          <w:top w:val="nil"/>
          <w:left w:val="nil"/>
          <w:bottom w:val="nil"/>
          <w:right w:val="nil"/>
          <w:between w:val="nil"/>
        </w:pBdr>
        <w:spacing w:after="0" w:line="240" w:lineRule="auto"/>
        <w:jc w:val="both"/>
        <w:rPr>
          <w:rFonts w:asciiTheme="majorHAnsi" w:hAnsiTheme="majorHAnsi" w:cstheme="majorHAnsi"/>
          <w:b/>
          <w:bCs/>
          <w:i/>
          <w:iCs/>
          <w:color w:val="000000"/>
          <w:sz w:val="28"/>
          <w:szCs w:val="28"/>
        </w:rPr>
      </w:pPr>
      <w:r w:rsidRPr="00BF3501">
        <w:rPr>
          <w:rFonts w:asciiTheme="majorHAnsi" w:hAnsiTheme="majorHAnsi" w:cstheme="majorHAnsi"/>
          <w:color w:val="000000"/>
          <w:sz w:val="28"/>
          <w:szCs w:val="28"/>
        </w:rPr>
        <w:t xml:space="preserve">We recognise the specific risks that can be posed by mobile and smart technology, cameras and wearable technology. In accordance with KCSIE </w:t>
      </w:r>
      <w:r w:rsidRPr="00BF3501">
        <w:rPr>
          <w:rFonts w:asciiTheme="majorHAnsi" w:hAnsiTheme="majorHAnsi" w:cstheme="majorHAnsi"/>
          <w:sz w:val="28"/>
          <w:szCs w:val="28"/>
        </w:rPr>
        <w:t>2026</w:t>
      </w:r>
    </w:p>
    <w:p w14:paraId="32296348" w14:textId="77777777" w:rsidR="003045D3" w:rsidRPr="00BF3501" w:rsidRDefault="00DA6F1B">
      <w:pPr>
        <w:numPr>
          <w:ilvl w:val="0"/>
          <w:numId w:val="8"/>
        </w:numPr>
        <w:pBdr>
          <w:top w:val="nil"/>
          <w:left w:val="nil"/>
          <w:bottom w:val="nil"/>
          <w:right w:val="nil"/>
          <w:between w:val="nil"/>
        </w:pBdr>
        <w:spacing w:after="0" w:line="240" w:lineRule="auto"/>
        <w:jc w:val="both"/>
        <w:rPr>
          <w:rFonts w:asciiTheme="majorHAnsi" w:hAnsiTheme="majorHAnsi" w:cstheme="majorHAnsi"/>
          <w:b/>
          <w:bCs/>
          <w:i/>
          <w:iCs/>
          <w:color w:val="000000"/>
          <w:sz w:val="28"/>
          <w:szCs w:val="28"/>
        </w:rPr>
      </w:pPr>
      <w:r w:rsidRPr="00BF3501">
        <w:rPr>
          <w:rFonts w:asciiTheme="majorHAnsi" w:hAnsiTheme="majorHAnsi" w:cstheme="majorHAnsi"/>
          <w:sz w:val="28"/>
          <w:szCs w:val="28"/>
        </w:rPr>
        <w:t>The</w:t>
      </w:r>
      <w:r w:rsidRPr="00BF3501">
        <w:rPr>
          <w:rFonts w:asciiTheme="majorHAnsi" w:hAnsiTheme="majorHAnsi" w:cstheme="majorHAnsi"/>
          <w:color w:val="000000"/>
          <w:sz w:val="28"/>
          <w:szCs w:val="28"/>
        </w:rPr>
        <w:t xml:space="preserve"> school has appropriate mobile and smart technology, image use, online and acceptable use policies in place including safe use of generative AI, which are shared and understood by all members of the community.</w:t>
      </w:r>
    </w:p>
    <w:p w14:paraId="78D29C91" w14:textId="77777777" w:rsidR="003045D3" w:rsidRPr="00BF3501" w:rsidRDefault="00DA6F1B">
      <w:pPr>
        <w:numPr>
          <w:ilvl w:val="0"/>
          <w:numId w:val="8"/>
        </w:numPr>
        <w:pBdr>
          <w:top w:val="nil"/>
          <w:left w:val="nil"/>
          <w:bottom w:val="nil"/>
          <w:right w:val="nil"/>
          <w:between w:val="nil"/>
        </w:pBdr>
        <w:spacing w:after="0" w:line="240" w:lineRule="auto"/>
        <w:jc w:val="both"/>
        <w:rPr>
          <w:rFonts w:asciiTheme="majorHAnsi" w:hAnsiTheme="majorHAnsi" w:cstheme="majorHAnsi"/>
          <w:i/>
          <w:iCs/>
          <w:sz w:val="28"/>
          <w:szCs w:val="28"/>
        </w:rPr>
      </w:pPr>
      <w:r w:rsidRPr="00BF3501">
        <w:rPr>
          <w:rFonts w:asciiTheme="majorHAnsi" w:hAnsiTheme="majorHAnsi" w:cstheme="majorHAnsi"/>
          <w:sz w:val="28"/>
          <w:szCs w:val="28"/>
        </w:rPr>
        <w:t xml:space="preserve">The DfE states that all schools should be mobile phone-free environments by default; anything other than this should be by exception only. Advice on Mobile phones in schools is clear that the department expects schools to implement a policy whereby pupils do not have access to their mobile phone throughout the school day including during lessons, the time between lessons, breaktimes and lunchtime.   </w:t>
      </w:r>
    </w:p>
    <w:p w14:paraId="42CD5798" w14:textId="77777777" w:rsidR="003045D3" w:rsidRPr="00BF3501" w:rsidRDefault="00DA6F1B">
      <w:pPr>
        <w:pBdr>
          <w:top w:val="nil"/>
          <w:left w:val="nil"/>
          <w:bottom w:val="nil"/>
          <w:right w:val="nil"/>
          <w:between w:val="nil"/>
        </w:pBdr>
        <w:spacing w:after="0" w:line="240" w:lineRule="auto"/>
        <w:ind w:left="720"/>
        <w:jc w:val="both"/>
        <w:rPr>
          <w:rFonts w:asciiTheme="majorHAnsi" w:hAnsiTheme="majorHAnsi" w:cstheme="majorHAnsi"/>
          <w:i/>
          <w:iCs/>
          <w:color w:val="000000"/>
          <w:sz w:val="28"/>
          <w:szCs w:val="28"/>
        </w:rPr>
      </w:pPr>
      <w:r w:rsidRPr="00BF3501">
        <w:rPr>
          <w:rFonts w:asciiTheme="majorHAnsi" w:hAnsiTheme="majorHAnsi" w:cstheme="majorHAnsi"/>
          <w:color w:val="000000"/>
          <w:sz w:val="28"/>
          <w:szCs w:val="28"/>
        </w:rPr>
        <w:t xml:space="preserve">Pupils do not have routine access to personal mobile phones or smart technology during the school day. Any exceptions are agreed by school and </w:t>
      </w:r>
      <w:r w:rsidRPr="00BF3501">
        <w:rPr>
          <w:rFonts w:asciiTheme="majorHAnsi" w:hAnsiTheme="majorHAnsi" w:cstheme="majorHAnsi"/>
          <w:color w:val="000000"/>
          <w:sz w:val="28"/>
          <w:szCs w:val="28"/>
        </w:rPr>
        <w:lastRenderedPageBreak/>
        <w:t>managed in line with safeguarding, medical or individual need. See the school’s relevant mobile/smart technology and acceptable use arrangements.</w:t>
      </w:r>
    </w:p>
    <w:p w14:paraId="5AA631DE" w14:textId="77777777" w:rsidR="003045D3" w:rsidRPr="00BF3501" w:rsidRDefault="003045D3">
      <w:pPr>
        <w:spacing w:after="0" w:line="240" w:lineRule="auto"/>
        <w:jc w:val="both"/>
        <w:rPr>
          <w:rFonts w:asciiTheme="majorHAnsi" w:hAnsiTheme="majorHAnsi" w:cstheme="majorHAnsi"/>
          <w:b/>
          <w:bCs/>
          <w:i/>
          <w:iCs/>
          <w:sz w:val="28"/>
          <w:szCs w:val="28"/>
        </w:rPr>
      </w:pPr>
    </w:p>
    <w:p w14:paraId="34D3EEB6" w14:textId="77777777" w:rsidR="003045D3" w:rsidRPr="00BF3501" w:rsidRDefault="003045D3">
      <w:pPr>
        <w:spacing w:after="0" w:line="240" w:lineRule="auto"/>
        <w:jc w:val="both"/>
        <w:rPr>
          <w:rFonts w:asciiTheme="majorHAnsi" w:hAnsiTheme="majorHAnsi" w:cstheme="majorHAnsi"/>
          <w:b/>
          <w:bCs/>
          <w:i/>
          <w:iCs/>
          <w:sz w:val="28"/>
          <w:szCs w:val="28"/>
        </w:rPr>
      </w:pPr>
    </w:p>
    <w:p w14:paraId="41798685"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 xml:space="preserve">Appropriate Filtering and Monitoring </w:t>
      </w:r>
    </w:p>
    <w:p w14:paraId="6E2A8450" w14:textId="77777777" w:rsidR="003045D3" w:rsidRPr="00BF3501" w:rsidRDefault="00DA6F1B">
      <w:pPr>
        <w:spacing w:after="0" w:line="240" w:lineRule="auto"/>
        <w:jc w:val="both"/>
        <w:rPr>
          <w:rFonts w:asciiTheme="majorHAnsi" w:hAnsiTheme="majorHAnsi" w:cstheme="majorHAnsi"/>
          <w:sz w:val="28"/>
          <w:szCs w:val="28"/>
        </w:rPr>
      </w:pPr>
      <w:r w:rsidRPr="00BF3501">
        <w:rPr>
          <w:rFonts w:asciiTheme="majorHAnsi" w:hAnsiTheme="majorHAnsi" w:cstheme="majorHAnsi"/>
          <w:sz w:val="28"/>
          <w:szCs w:val="28"/>
        </w:rPr>
        <w:t>The leadership and relevant staff are:</w:t>
      </w:r>
    </w:p>
    <w:p w14:paraId="7022F5C2" w14:textId="77777777" w:rsidR="003045D3" w:rsidRPr="00BF3501" w:rsidRDefault="00DA6F1B">
      <w:pPr>
        <w:numPr>
          <w:ilvl w:val="0"/>
          <w:numId w:val="6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Aware of all internet monitoring and filtering systems</w:t>
      </w:r>
      <w:r w:rsidRPr="00BF3501">
        <w:rPr>
          <w:rFonts w:asciiTheme="majorHAnsi" w:hAnsiTheme="majorHAnsi" w:cstheme="majorHAnsi"/>
          <w:sz w:val="28"/>
          <w:szCs w:val="28"/>
        </w:rPr>
        <w:t xml:space="preserve"> and will m</w:t>
      </w:r>
      <w:r w:rsidRPr="00BF3501">
        <w:rPr>
          <w:rFonts w:asciiTheme="majorHAnsi" w:hAnsiTheme="majorHAnsi" w:cstheme="majorHAnsi"/>
          <w:color w:val="000000"/>
          <w:sz w:val="28"/>
          <w:szCs w:val="28"/>
        </w:rPr>
        <w:t>anage them effectively</w:t>
      </w:r>
    </w:p>
    <w:p w14:paraId="083B07B2" w14:textId="77777777" w:rsidR="003045D3" w:rsidRPr="00BF3501" w:rsidRDefault="00DA6F1B">
      <w:pPr>
        <w:numPr>
          <w:ilvl w:val="0"/>
          <w:numId w:val="6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sz w:val="28"/>
          <w:szCs w:val="28"/>
        </w:rPr>
        <w:t>Will review their effectiveness at least annually</w:t>
      </w:r>
    </w:p>
    <w:p w14:paraId="5BA2E0A6" w14:textId="77777777" w:rsidR="003045D3" w:rsidRPr="00BF3501" w:rsidRDefault="00DA6F1B">
      <w:pPr>
        <w:numPr>
          <w:ilvl w:val="0"/>
          <w:numId w:val="6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Know how to escalate concerns when they are identified </w:t>
      </w:r>
    </w:p>
    <w:p w14:paraId="129127DC" w14:textId="77777777" w:rsidR="003045D3" w:rsidRPr="00BF3501" w:rsidRDefault="00DA6F1B">
      <w:pPr>
        <w:numPr>
          <w:ilvl w:val="0"/>
          <w:numId w:val="28"/>
        </w:numPr>
        <w:pBdr>
          <w:top w:val="nil"/>
          <w:left w:val="nil"/>
          <w:bottom w:val="nil"/>
          <w:right w:val="nil"/>
          <w:between w:val="nil"/>
        </w:pBdr>
        <w:spacing w:after="0" w:line="240" w:lineRule="auto"/>
        <w:jc w:val="both"/>
        <w:rPr>
          <w:rFonts w:asciiTheme="majorHAnsi" w:hAnsiTheme="majorHAnsi" w:cstheme="majorHAnsi"/>
          <w:b/>
          <w:bCs/>
          <w:i/>
          <w:iCs/>
          <w:color w:val="000000"/>
          <w:sz w:val="28"/>
          <w:szCs w:val="28"/>
        </w:rPr>
      </w:pPr>
      <w:r w:rsidRPr="00BF3501">
        <w:rPr>
          <w:rFonts w:asciiTheme="majorHAnsi" w:hAnsiTheme="majorHAnsi" w:cstheme="majorHAnsi"/>
          <w:color w:val="000000"/>
          <w:sz w:val="28"/>
          <w:szCs w:val="28"/>
        </w:rPr>
        <w:t>We</w:t>
      </w:r>
      <w:r w:rsidRPr="00BF3501">
        <w:rPr>
          <w:rFonts w:asciiTheme="majorHAnsi" w:hAnsiTheme="majorHAnsi" w:cstheme="majorHAnsi"/>
          <w:color w:val="0070C0"/>
          <w:sz w:val="28"/>
          <w:szCs w:val="28"/>
        </w:rPr>
        <w:t xml:space="preserve"> </w:t>
      </w:r>
      <w:r w:rsidRPr="00BF3501">
        <w:rPr>
          <w:rFonts w:asciiTheme="majorHAnsi" w:hAnsiTheme="majorHAnsi" w:cstheme="majorHAnsi"/>
          <w:color w:val="000000"/>
          <w:sz w:val="28"/>
          <w:szCs w:val="28"/>
        </w:rPr>
        <w:t>will do all we reasonably can to limit children’s exposure to online risks through school provided IT systems. We will ensure that appropriate filtering and monitoring systems are in place and are</w:t>
      </w:r>
      <w:r w:rsidRPr="00BF3501">
        <w:rPr>
          <w:rFonts w:asciiTheme="majorHAnsi" w:hAnsiTheme="majorHAnsi" w:cstheme="majorHAnsi"/>
          <w:color w:val="222222"/>
          <w:sz w:val="28"/>
          <w:szCs w:val="28"/>
        </w:rPr>
        <w:t xml:space="preserve"> informed in part, by the risk assessment required by the Prevent Duty.</w:t>
      </w:r>
      <w:r w:rsidRPr="00BF3501">
        <w:rPr>
          <w:rFonts w:asciiTheme="majorHAnsi" w:eastAsia="Arial" w:hAnsiTheme="majorHAnsi" w:cstheme="majorHAnsi"/>
          <w:color w:val="222222"/>
          <w:sz w:val="28"/>
          <w:szCs w:val="28"/>
        </w:rPr>
        <w:t>   </w:t>
      </w:r>
    </w:p>
    <w:p w14:paraId="65B2D772" w14:textId="77777777" w:rsidR="003045D3" w:rsidRPr="00BF3501" w:rsidRDefault="00DA6F1B">
      <w:pPr>
        <w:numPr>
          <w:ilvl w:val="0"/>
          <w:numId w:val="1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 school uses appropriate filtering and monitoring systems, including SENSO, to reduce exposure to harmful online content. The headteacher/DSL reviews monitoring alerts regularly and filtering and monitoring arrangements are reviewed at least annually and whenever concerns or technological changes require it.</w:t>
      </w:r>
    </w:p>
    <w:p w14:paraId="190016EB" w14:textId="77777777" w:rsidR="003045D3" w:rsidRPr="00BF3501" w:rsidRDefault="00DA6F1B">
      <w:pPr>
        <w:spacing w:after="0" w:line="240" w:lineRule="auto"/>
        <w:ind w:left="1080"/>
        <w:jc w:val="both"/>
        <w:rPr>
          <w:rFonts w:asciiTheme="majorHAnsi" w:hAnsiTheme="majorHAnsi" w:cstheme="majorHAnsi"/>
          <w:b/>
          <w:bCs/>
          <w:sz w:val="28"/>
          <w:szCs w:val="28"/>
        </w:rPr>
      </w:pPr>
      <w:r w:rsidRPr="00BF3501">
        <w:rPr>
          <w:rFonts w:asciiTheme="majorHAnsi" w:hAnsiTheme="majorHAnsi" w:cstheme="majorHAnsi"/>
          <w:sz w:val="28"/>
          <w:szCs w:val="28"/>
        </w:rPr>
        <w:t xml:space="preserve">To support the filtering and monitoring duty, if children or staff discover unsuitable sites or </w:t>
      </w:r>
      <w:proofErr w:type="gramStart"/>
      <w:r w:rsidRPr="00BF3501">
        <w:rPr>
          <w:rFonts w:asciiTheme="majorHAnsi" w:hAnsiTheme="majorHAnsi" w:cstheme="majorHAnsi"/>
          <w:sz w:val="28"/>
          <w:szCs w:val="28"/>
        </w:rPr>
        <w:t>material</w:t>
      </w:r>
      <w:proofErr w:type="gramEnd"/>
      <w:r w:rsidRPr="00BF3501">
        <w:rPr>
          <w:rFonts w:asciiTheme="majorHAnsi" w:hAnsiTheme="majorHAnsi" w:cstheme="majorHAnsi"/>
          <w:sz w:val="28"/>
          <w:szCs w:val="28"/>
        </w:rPr>
        <w:t xml:space="preserve"> they must stop viewing the content, report it immediately to a member of staff/DSL, and provide the URL or other relevant details to the school’s technical support where appropriate. The incident will be recorded and responded to in line with safeguarding procedures.</w:t>
      </w:r>
    </w:p>
    <w:p w14:paraId="337BFB6E" w14:textId="77777777" w:rsidR="003045D3" w:rsidRPr="00BF3501" w:rsidRDefault="00DA6F1B">
      <w:pPr>
        <w:numPr>
          <w:ilvl w:val="0"/>
          <w:numId w:val="5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All users will be informed that use of our systems can be monitored, and that monitoring will be in line with data protection, human rights, and privacy legislation. </w:t>
      </w:r>
    </w:p>
    <w:p w14:paraId="36697E6F" w14:textId="77777777" w:rsidR="003045D3" w:rsidRPr="00BF3501" w:rsidRDefault="00DA6F1B">
      <w:pPr>
        <w:numPr>
          <w:ilvl w:val="0"/>
          <w:numId w:val="3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Filtering breaches or concerns identified through our monitoring approaches will be recorded and reported to the DSL who will respond as appropriate. </w:t>
      </w:r>
    </w:p>
    <w:p w14:paraId="08242924" w14:textId="77777777" w:rsidR="003045D3" w:rsidRPr="00BF3501" w:rsidRDefault="00DA6F1B">
      <w:pPr>
        <w:numPr>
          <w:ilvl w:val="0"/>
          <w:numId w:val="30"/>
        </w:numPr>
        <w:pBdr>
          <w:top w:val="nil"/>
          <w:left w:val="nil"/>
          <w:bottom w:val="nil"/>
          <w:right w:val="nil"/>
          <w:between w:val="nil"/>
        </w:pBdr>
        <w:spacing w:after="0" w:line="240" w:lineRule="auto"/>
        <w:jc w:val="both"/>
        <w:rPr>
          <w:rFonts w:asciiTheme="majorHAnsi" w:hAnsiTheme="majorHAnsi" w:cstheme="majorHAnsi"/>
          <w:b/>
          <w:bCs/>
          <w:color w:val="000000"/>
          <w:sz w:val="28"/>
          <w:szCs w:val="28"/>
        </w:rPr>
      </w:pPr>
      <w:r w:rsidRPr="00BF3501">
        <w:rPr>
          <w:rFonts w:asciiTheme="majorHAnsi" w:hAnsiTheme="majorHAnsi" w:cstheme="majorHAnsi"/>
          <w:color w:val="000000"/>
          <w:sz w:val="28"/>
          <w:szCs w:val="28"/>
        </w:rPr>
        <w:t xml:space="preserve">Any access to material believed to be illegal will be reported immediately to the appropriate agencies, such as the </w:t>
      </w:r>
      <w:hyperlink r:id="rId36">
        <w:r w:rsidRPr="00BF3501">
          <w:rPr>
            <w:rFonts w:asciiTheme="majorHAnsi" w:hAnsiTheme="majorHAnsi" w:cstheme="majorHAnsi"/>
            <w:color w:val="0000FF"/>
            <w:sz w:val="28"/>
            <w:szCs w:val="28"/>
            <w:u w:val="single"/>
          </w:rPr>
          <w:t>Internet Watch Foundation</w:t>
        </w:r>
      </w:hyperlink>
      <w:r w:rsidRPr="00BF3501">
        <w:rPr>
          <w:rFonts w:asciiTheme="majorHAnsi" w:hAnsiTheme="majorHAnsi" w:cstheme="majorHAnsi"/>
          <w:color w:val="000000"/>
          <w:sz w:val="28"/>
          <w:szCs w:val="28"/>
        </w:rPr>
        <w:t xml:space="preserve"> and the police.</w:t>
      </w:r>
    </w:p>
    <w:p w14:paraId="6E4B021F" w14:textId="77777777" w:rsidR="003045D3" w:rsidRPr="00BF3501" w:rsidRDefault="00DA6F1B">
      <w:pPr>
        <w:numPr>
          <w:ilvl w:val="0"/>
          <w:numId w:val="30"/>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When implementing appropriate filtering and monitoring, we will ensure that “over blocking” does not lead to unreasonable restrictions as to what children can be taught with regards to online teaching and safeguarding.</w:t>
      </w:r>
    </w:p>
    <w:p w14:paraId="4E9D5A5E" w14:textId="77777777" w:rsidR="003045D3" w:rsidRPr="00BF3501" w:rsidRDefault="003045D3">
      <w:pPr>
        <w:spacing w:after="0" w:line="240" w:lineRule="auto"/>
        <w:ind w:left="1080"/>
        <w:jc w:val="both"/>
        <w:rPr>
          <w:rFonts w:asciiTheme="majorHAnsi" w:hAnsiTheme="majorHAnsi" w:cstheme="majorHAnsi"/>
          <w:sz w:val="28"/>
          <w:szCs w:val="28"/>
        </w:rPr>
      </w:pPr>
    </w:p>
    <w:p w14:paraId="05A0B2C6" w14:textId="77777777" w:rsidR="003045D3" w:rsidRPr="00BF3501" w:rsidRDefault="00DA6F1B">
      <w:pPr>
        <w:numPr>
          <w:ilvl w:val="0"/>
          <w:numId w:val="79"/>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We acknowledge that filtering and monitoring are only one part of online safety. Safe systems are combined with supervision, age-appropriate </w:t>
      </w:r>
      <w:r w:rsidRPr="00BF3501">
        <w:rPr>
          <w:rFonts w:asciiTheme="majorHAnsi" w:hAnsiTheme="majorHAnsi" w:cstheme="majorHAnsi"/>
          <w:color w:val="000000"/>
          <w:sz w:val="28"/>
          <w:szCs w:val="28"/>
        </w:rPr>
        <w:lastRenderedPageBreak/>
        <w:t>teaching, staff training, risk assessment, clear reporting routes and work with parents/carers.</w:t>
      </w:r>
    </w:p>
    <w:p w14:paraId="00F71B9E" w14:textId="77777777" w:rsidR="003045D3" w:rsidRPr="00BF3501" w:rsidRDefault="00DA6F1B">
      <w:pPr>
        <w:numPr>
          <w:ilvl w:val="0"/>
          <w:numId w:val="2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will use appropriate search tools, apps and online resources as identified following an informed risk assessment. </w:t>
      </w:r>
    </w:p>
    <w:p w14:paraId="22EB2D07" w14:textId="77777777" w:rsidR="003045D3" w:rsidRPr="00BF3501" w:rsidRDefault="00DA6F1B">
      <w:pPr>
        <w:numPr>
          <w:ilvl w:val="0"/>
          <w:numId w:val="2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Children’s internet use will be supervised by staff according to their age and ability.</w:t>
      </w:r>
    </w:p>
    <w:p w14:paraId="332B3AF7" w14:textId="77777777" w:rsidR="003045D3" w:rsidRPr="00BF3501" w:rsidRDefault="00DA6F1B">
      <w:pPr>
        <w:numPr>
          <w:ilvl w:val="0"/>
          <w:numId w:val="25"/>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Children will be directed to use </w:t>
      </w:r>
      <w:proofErr w:type="gramStart"/>
      <w:r w:rsidRPr="00BF3501">
        <w:rPr>
          <w:rFonts w:asciiTheme="majorHAnsi" w:hAnsiTheme="majorHAnsi" w:cstheme="majorHAnsi"/>
          <w:color w:val="000000"/>
          <w:sz w:val="28"/>
          <w:szCs w:val="28"/>
        </w:rPr>
        <w:t>age appropriate</w:t>
      </w:r>
      <w:proofErr w:type="gramEnd"/>
      <w:r w:rsidRPr="00BF3501">
        <w:rPr>
          <w:rFonts w:asciiTheme="majorHAnsi" w:hAnsiTheme="majorHAnsi" w:cstheme="majorHAnsi"/>
          <w:color w:val="000000"/>
          <w:sz w:val="28"/>
          <w:szCs w:val="28"/>
        </w:rPr>
        <w:t xml:space="preserve"> online resources and tools by staff.</w:t>
      </w:r>
    </w:p>
    <w:p w14:paraId="1C81D768" w14:textId="77777777" w:rsidR="003045D3" w:rsidRPr="00BF3501" w:rsidRDefault="003045D3">
      <w:pPr>
        <w:spacing w:after="0" w:line="240" w:lineRule="auto"/>
        <w:jc w:val="both"/>
        <w:rPr>
          <w:rFonts w:asciiTheme="majorHAnsi" w:hAnsiTheme="majorHAnsi" w:cstheme="majorHAnsi"/>
          <w:sz w:val="28"/>
          <w:szCs w:val="28"/>
        </w:rPr>
      </w:pPr>
    </w:p>
    <w:p w14:paraId="3C317F6B"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 xml:space="preserve">Information Security and Access Management </w:t>
      </w:r>
    </w:p>
    <w:p w14:paraId="51F20AC4" w14:textId="77777777" w:rsidR="003045D3" w:rsidRPr="00BF3501" w:rsidRDefault="00DA6F1B">
      <w:pPr>
        <w:numPr>
          <w:ilvl w:val="0"/>
          <w:numId w:val="56"/>
        </w:numPr>
        <w:spacing w:after="0" w:line="240" w:lineRule="auto"/>
        <w:jc w:val="both"/>
        <w:rPr>
          <w:rFonts w:asciiTheme="majorHAnsi" w:hAnsiTheme="majorHAnsi" w:cstheme="majorHAnsi"/>
          <w:b/>
          <w:bCs/>
          <w:sz w:val="28"/>
          <w:szCs w:val="28"/>
        </w:rPr>
      </w:pPr>
      <w:r w:rsidRPr="00BF3501">
        <w:rPr>
          <w:rFonts w:asciiTheme="majorHAnsi" w:hAnsiTheme="majorHAnsi" w:cstheme="majorHAnsi"/>
          <w:sz w:val="28"/>
          <w:szCs w:val="28"/>
        </w:rPr>
        <w:t>School is responsible for ensuring an appropriate level of security protection procedures are in place, in order to safeguard our systems as well as staff and learners. Further information can be found in:</w:t>
      </w:r>
    </w:p>
    <w:p w14:paraId="4D93F019" w14:textId="77777777" w:rsidR="003045D3" w:rsidRPr="00BF3501" w:rsidRDefault="00DA6F1B">
      <w:pPr>
        <w:numPr>
          <w:ilvl w:val="0"/>
          <w:numId w:val="5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Further expectations are set out in the school’s Online Safety Policy, Acceptable Use Agreements, Data Protection Policy, Staff Code of Conduct and related information security procedures.</w:t>
      </w:r>
    </w:p>
    <w:p w14:paraId="3F6EC254" w14:textId="77777777" w:rsidR="003045D3" w:rsidRPr="00BF3501" w:rsidRDefault="00DA6F1B">
      <w:pPr>
        <w:numPr>
          <w:ilvl w:val="0"/>
          <w:numId w:val="56"/>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These policies and procedures set expectations for secure access to school systems, password safety, data handling, authorised use of devices and reporting of security concerns.</w:t>
      </w:r>
    </w:p>
    <w:p w14:paraId="1721E2CA" w14:textId="77777777" w:rsidR="003045D3" w:rsidRPr="00BF3501" w:rsidRDefault="00DA6F1B">
      <w:pPr>
        <w:numPr>
          <w:ilvl w:val="0"/>
          <w:numId w:val="56"/>
        </w:numPr>
        <w:spacing w:after="0" w:line="240" w:lineRule="auto"/>
        <w:jc w:val="both"/>
        <w:rPr>
          <w:rFonts w:asciiTheme="majorHAnsi" w:hAnsiTheme="majorHAnsi" w:cstheme="majorHAnsi"/>
          <w:b/>
          <w:bCs/>
          <w:sz w:val="28"/>
          <w:szCs w:val="28"/>
        </w:rPr>
      </w:pPr>
      <w:r w:rsidRPr="00BF3501">
        <w:rPr>
          <w:rFonts w:asciiTheme="majorHAnsi" w:hAnsiTheme="majorHAnsi" w:cstheme="majorHAnsi"/>
          <w:sz w:val="28"/>
          <w:szCs w:val="28"/>
        </w:rPr>
        <w:t xml:space="preserve"> We will review the effectiveness of these procedures periodically to keep up with evolving cyber-crime technologies. </w:t>
      </w:r>
    </w:p>
    <w:p w14:paraId="0A0623CC" w14:textId="77777777" w:rsidR="003045D3" w:rsidRPr="00BF3501" w:rsidRDefault="003045D3">
      <w:pPr>
        <w:spacing w:after="0" w:line="240" w:lineRule="auto"/>
        <w:jc w:val="both"/>
        <w:rPr>
          <w:rFonts w:asciiTheme="majorHAnsi" w:hAnsiTheme="majorHAnsi" w:cstheme="majorHAnsi"/>
          <w:b/>
          <w:bCs/>
          <w:sz w:val="28"/>
          <w:szCs w:val="28"/>
        </w:rPr>
      </w:pPr>
    </w:p>
    <w:p w14:paraId="2897F65E"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Staff Training</w:t>
      </w:r>
    </w:p>
    <w:p w14:paraId="68D342E5" w14:textId="77777777" w:rsidR="003045D3" w:rsidRPr="00BF3501" w:rsidRDefault="00DA6F1B">
      <w:pPr>
        <w:numPr>
          <w:ilvl w:val="0"/>
          <w:numId w:val="5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w:t>
      </w:r>
      <w:r w:rsidRPr="00BF3501">
        <w:rPr>
          <w:rFonts w:asciiTheme="majorHAnsi" w:hAnsiTheme="majorHAnsi" w:cstheme="majorHAnsi"/>
          <w:color w:val="0070C0"/>
          <w:sz w:val="28"/>
          <w:szCs w:val="28"/>
        </w:rPr>
        <w:t xml:space="preserve"> </w:t>
      </w:r>
      <w:r w:rsidRPr="00BF3501">
        <w:rPr>
          <w:rFonts w:asciiTheme="majorHAnsi" w:hAnsiTheme="majorHAnsi" w:cstheme="majorHAnsi"/>
          <w:color w:val="000000"/>
          <w:sz w:val="28"/>
          <w:szCs w:val="28"/>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0BBA47BA" w14:textId="77777777" w:rsidR="003045D3" w:rsidRPr="00BF3501" w:rsidRDefault="003045D3">
      <w:pPr>
        <w:spacing w:after="0" w:line="240" w:lineRule="auto"/>
        <w:jc w:val="both"/>
        <w:rPr>
          <w:rFonts w:asciiTheme="majorHAnsi" w:hAnsiTheme="majorHAnsi" w:cstheme="majorHAnsi"/>
          <w:sz w:val="28"/>
          <w:szCs w:val="28"/>
        </w:rPr>
      </w:pPr>
    </w:p>
    <w:p w14:paraId="045E59B4"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Educating Children</w:t>
      </w:r>
    </w:p>
    <w:p w14:paraId="32A40B89" w14:textId="77777777" w:rsidR="003045D3" w:rsidRPr="00BF3501" w:rsidRDefault="00DA6F1B">
      <w:pPr>
        <w:numPr>
          <w:ilvl w:val="0"/>
          <w:numId w:val="5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ensure a comprehensive whole school curriculum response is in place to enable all children to learn about and manage online risks effectively as part of providing a broad and balanced curriculum. This will include teaching childre</w:t>
      </w:r>
      <w:r w:rsidRPr="00BF3501">
        <w:rPr>
          <w:rFonts w:asciiTheme="majorHAnsi" w:hAnsiTheme="majorHAnsi" w:cstheme="majorHAnsi"/>
          <w:sz w:val="28"/>
          <w:szCs w:val="28"/>
        </w:rPr>
        <w:t>n how to critically evaluate risks and relationships online, as well as the risks posed with rapidly developing technology such as AI and deepfakes.</w:t>
      </w:r>
    </w:p>
    <w:p w14:paraId="5A5B42A3" w14:textId="77777777" w:rsidR="003045D3" w:rsidRPr="00BF3501" w:rsidRDefault="003045D3">
      <w:pPr>
        <w:spacing w:after="0" w:line="240" w:lineRule="auto"/>
        <w:jc w:val="both"/>
        <w:rPr>
          <w:rFonts w:asciiTheme="majorHAnsi" w:hAnsiTheme="majorHAnsi" w:cstheme="majorHAnsi"/>
          <w:color w:val="0070C0"/>
          <w:sz w:val="28"/>
          <w:szCs w:val="28"/>
        </w:rPr>
      </w:pPr>
    </w:p>
    <w:p w14:paraId="7A184612" w14:textId="77777777" w:rsidR="003045D3" w:rsidRPr="00BF3501" w:rsidRDefault="00DA6F1B">
      <w:pPr>
        <w:spacing w:after="0" w:line="240" w:lineRule="auto"/>
        <w:jc w:val="both"/>
        <w:rPr>
          <w:rFonts w:asciiTheme="majorHAnsi" w:hAnsiTheme="majorHAnsi" w:cstheme="majorHAnsi"/>
          <w:b/>
          <w:bCs/>
          <w:color w:val="FF0096"/>
          <w:sz w:val="28"/>
          <w:szCs w:val="28"/>
        </w:rPr>
      </w:pPr>
      <w:r w:rsidRPr="00BF3501">
        <w:rPr>
          <w:rFonts w:asciiTheme="majorHAnsi" w:hAnsiTheme="majorHAnsi" w:cstheme="majorHAnsi"/>
          <w:sz w:val="28"/>
          <w:szCs w:val="28"/>
        </w:rPr>
        <w:t>Curriculum and safeguarding leaders use recognised guidance, including Education for a Connected World and DfE online safety guidance, to support age-appropriate curriculum planning.</w:t>
      </w:r>
    </w:p>
    <w:p w14:paraId="10451F19" w14:textId="77777777" w:rsidR="003045D3" w:rsidRPr="00BF3501" w:rsidRDefault="003045D3">
      <w:pPr>
        <w:spacing w:after="0" w:line="240" w:lineRule="auto"/>
        <w:jc w:val="both"/>
        <w:rPr>
          <w:rFonts w:asciiTheme="majorHAnsi" w:hAnsiTheme="majorHAnsi" w:cstheme="majorHAnsi"/>
          <w:b/>
          <w:bCs/>
          <w:color w:val="FF0096"/>
          <w:sz w:val="28"/>
          <w:szCs w:val="28"/>
        </w:rPr>
      </w:pPr>
    </w:p>
    <w:p w14:paraId="46C6AD9E" w14:textId="77777777" w:rsidR="003045D3" w:rsidRPr="00BF3501" w:rsidRDefault="003045D3">
      <w:pPr>
        <w:spacing w:after="0" w:line="240" w:lineRule="auto"/>
        <w:jc w:val="both"/>
        <w:rPr>
          <w:rFonts w:asciiTheme="majorHAnsi" w:hAnsiTheme="majorHAnsi" w:cstheme="majorHAnsi"/>
          <w:b/>
          <w:bCs/>
          <w:sz w:val="28"/>
          <w:szCs w:val="28"/>
        </w:rPr>
      </w:pPr>
    </w:p>
    <w:p w14:paraId="4EFF4E54" w14:textId="77777777" w:rsidR="003045D3" w:rsidRPr="00BF3501" w:rsidRDefault="003045D3">
      <w:pPr>
        <w:spacing w:after="0" w:line="240" w:lineRule="auto"/>
        <w:jc w:val="both"/>
        <w:rPr>
          <w:rFonts w:asciiTheme="majorHAnsi" w:hAnsiTheme="majorHAnsi" w:cstheme="majorHAnsi"/>
          <w:b/>
          <w:bCs/>
          <w:sz w:val="28"/>
          <w:szCs w:val="28"/>
        </w:rPr>
      </w:pPr>
    </w:p>
    <w:p w14:paraId="336CD4BE"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Working with Parents/Carers</w:t>
      </w:r>
    </w:p>
    <w:p w14:paraId="712A49E6" w14:textId="77777777" w:rsidR="003045D3" w:rsidRPr="00BF3501" w:rsidRDefault="00DA6F1B">
      <w:pPr>
        <w:numPr>
          <w:ilvl w:val="0"/>
          <w:numId w:val="4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build a partnership approach to online safety and will support parents/carers to become aware of and alert to the potential online benefits and risks for children by:</w:t>
      </w:r>
    </w:p>
    <w:p w14:paraId="7E61E454" w14:textId="77777777" w:rsidR="003045D3" w:rsidRPr="00BF3501" w:rsidRDefault="00DA6F1B">
      <w:pPr>
        <w:numPr>
          <w:ilvl w:val="1"/>
          <w:numId w:val="9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provide information through the school website, newsletters, ClassDojo and other agreed communication channels, and offer an annual online safety workshop for parents/carers.</w:t>
      </w:r>
    </w:p>
    <w:p w14:paraId="0C815A63" w14:textId="77777777" w:rsidR="003045D3" w:rsidRPr="00BF3501" w:rsidRDefault="00DA6F1B">
      <w:pPr>
        <w:numPr>
          <w:ilvl w:val="1"/>
          <w:numId w:val="9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share information about the filtering and monitoring systems in place and how concerns are managed.</w:t>
      </w:r>
    </w:p>
    <w:p w14:paraId="597542C8" w14:textId="77777777" w:rsidR="003045D3" w:rsidRPr="00BF3501" w:rsidRDefault="00DA6F1B">
      <w:pPr>
        <w:numPr>
          <w:ilvl w:val="1"/>
          <w:numId w:val="9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inform parents/carers about the online sites, platforms and resources pupils may be asked to access through curriculum overviews and school communications.</w:t>
      </w:r>
    </w:p>
    <w:p w14:paraId="028FE30E" w14:textId="77777777" w:rsidR="003045D3" w:rsidRPr="00BF3501" w:rsidRDefault="00DA6F1B">
      <w:pPr>
        <w:numPr>
          <w:ilvl w:val="1"/>
          <w:numId w:val="94"/>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make clear which school staff may interact with pupils online and ensure this takes place only through school-approved systems.</w:t>
      </w:r>
    </w:p>
    <w:p w14:paraId="65062EE1" w14:textId="77777777" w:rsidR="003045D3" w:rsidRPr="00BF3501" w:rsidRDefault="003045D3">
      <w:pPr>
        <w:spacing w:after="0" w:line="240" w:lineRule="auto"/>
        <w:jc w:val="both"/>
        <w:rPr>
          <w:rFonts w:asciiTheme="majorHAnsi" w:hAnsiTheme="majorHAnsi" w:cstheme="majorHAnsi"/>
          <w:b/>
          <w:bCs/>
          <w:sz w:val="28"/>
          <w:szCs w:val="28"/>
        </w:rPr>
      </w:pPr>
    </w:p>
    <w:p w14:paraId="394160AE" w14:textId="77777777" w:rsidR="003045D3" w:rsidRPr="00BF3501" w:rsidRDefault="00DA6F1B">
      <w:pPr>
        <w:spacing w:after="0" w:line="240" w:lineRule="auto"/>
        <w:jc w:val="both"/>
        <w:rPr>
          <w:rFonts w:asciiTheme="majorHAnsi" w:hAnsiTheme="majorHAnsi" w:cstheme="majorHAnsi"/>
          <w:b/>
          <w:bCs/>
          <w:sz w:val="28"/>
          <w:szCs w:val="28"/>
        </w:rPr>
      </w:pPr>
      <w:r w:rsidRPr="00BF3501">
        <w:rPr>
          <w:rFonts w:asciiTheme="majorHAnsi" w:hAnsiTheme="majorHAnsi" w:cstheme="majorHAnsi"/>
          <w:b/>
          <w:bCs/>
          <w:sz w:val="28"/>
          <w:szCs w:val="28"/>
        </w:rPr>
        <w:t>Remote Learning</w:t>
      </w:r>
    </w:p>
    <w:p w14:paraId="1C26D61E" w14:textId="77777777" w:rsidR="003045D3" w:rsidRPr="00BF3501" w:rsidRDefault="003045D3">
      <w:pPr>
        <w:spacing w:after="0" w:line="240" w:lineRule="auto"/>
        <w:jc w:val="both"/>
        <w:rPr>
          <w:rFonts w:asciiTheme="majorHAnsi" w:hAnsiTheme="majorHAnsi" w:cstheme="majorHAnsi"/>
          <w:sz w:val="28"/>
          <w:szCs w:val="28"/>
        </w:rPr>
      </w:pPr>
    </w:p>
    <w:p w14:paraId="18F10DC0" w14:textId="77777777" w:rsidR="003045D3" w:rsidRPr="00BF3501" w:rsidRDefault="00DA6F1B">
      <w:pPr>
        <w:pStyle w:val="Heading2"/>
        <w:shd w:val="clear" w:color="auto" w:fill="FFFFFF"/>
        <w:spacing w:before="0" w:after="225"/>
        <w:jc w:val="both"/>
        <w:rPr>
          <w:rFonts w:asciiTheme="majorHAnsi" w:eastAsia="Arial" w:hAnsiTheme="majorHAnsi" w:cstheme="majorHAnsi"/>
          <w:color w:val="0000FF"/>
          <w:sz w:val="28"/>
          <w:szCs w:val="28"/>
        </w:rPr>
      </w:pPr>
      <w:r w:rsidRPr="00BF3501">
        <w:rPr>
          <w:rFonts w:asciiTheme="majorHAnsi" w:hAnsiTheme="majorHAnsi" w:cstheme="majorHAnsi"/>
          <w:b w:val="0"/>
          <w:sz w:val="28"/>
          <w:szCs w:val="28"/>
        </w:rPr>
        <w:t>Remote education, where required, will be provided in line with current DfE guidance, the school’s Remote Education Policy, safeguarding procedures and data protection requirements.</w:t>
      </w:r>
    </w:p>
    <w:p w14:paraId="72A931D9" w14:textId="77777777" w:rsidR="003045D3" w:rsidRPr="00BF3501" w:rsidRDefault="00DA6F1B">
      <w:pPr>
        <w:numPr>
          <w:ilvl w:val="0"/>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We will ensure any remote sharing of information, communication and use of online learning tools and systems will be in line with privacy and data protection requirements.</w:t>
      </w:r>
    </w:p>
    <w:p w14:paraId="5FEA4D63" w14:textId="77777777" w:rsidR="003045D3" w:rsidRPr="00BF3501" w:rsidRDefault="00DA6F1B">
      <w:pPr>
        <w:numPr>
          <w:ilvl w:val="0"/>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All communication with children and parents/carers will take place through school-provided or school-approved communication channels, such as school email, telephone and approved learning platforms.</w:t>
      </w:r>
    </w:p>
    <w:p w14:paraId="3AA7BD09" w14:textId="77777777" w:rsidR="003045D3" w:rsidRPr="00BF3501" w:rsidRDefault="00DA6F1B">
      <w:pPr>
        <w:numPr>
          <w:ilvl w:val="1"/>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Any pre-existing relationships or situations which mean this cannot be complied with will be discussed with the DSL. </w:t>
      </w:r>
    </w:p>
    <w:p w14:paraId="500BD597" w14:textId="77777777" w:rsidR="003045D3" w:rsidRPr="00BF3501" w:rsidRDefault="00DA6F1B">
      <w:pPr>
        <w:numPr>
          <w:ilvl w:val="0"/>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Staff and children will engage with remote teaching and learning in line with the school’s Behaviour Policy, Staff Code of Conduct, Online Safety Policy and Acceptable Use Agreements.</w:t>
      </w:r>
    </w:p>
    <w:p w14:paraId="710DDB18" w14:textId="77777777" w:rsidR="003045D3" w:rsidRPr="00BF3501" w:rsidRDefault="00DA6F1B">
      <w:pPr>
        <w:numPr>
          <w:ilvl w:val="0"/>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Staff and children will be encouraged to report issues experienced at home and concerns will be responded to in line with our child protection and other relevant policies. </w:t>
      </w:r>
    </w:p>
    <w:p w14:paraId="3B9B0E5F" w14:textId="77777777" w:rsidR="003045D3" w:rsidRPr="00BF3501" w:rsidRDefault="00DA6F1B">
      <w:pPr>
        <w:numPr>
          <w:ilvl w:val="0"/>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When delivering remote learning, staff will follow our remote learning policy.    </w:t>
      </w:r>
    </w:p>
    <w:p w14:paraId="468326A8" w14:textId="77777777" w:rsidR="003045D3" w:rsidRPr="00BF3501" w:rsidRDefault="003045D3">
      <w:pPr>
        <w:pBdr>
          <w:top w:val="nil"/>
          <w:left w:val="nil"/>
          <w:bottom w:val="nil"/>
          <w:right w:val="nil"/>
          <w:between w:val="nil"/>
        </w:pBdr>
        <w:spacing w:after="0" w:line="240" w:lineRule="auto"/>
        <w:jc w:val="both"/>
        <w:rPr>
          <w:rFonts w:asciiTheme="majorHAnsi" w:hAnsiTheme="majorHAnsi" w:cstheme="majorHAnsi"/>
          <w:color w:val="000000"/>
          <w:sz w:val="28"/>
          <w:szCs w:val="28"/>
        </w:rPr>
      </w:pPr>
    </w:p>
    <w:p w14:paraId="306ED432" w14:textId="77777777" w:rsidR="003045D3" w:rsidRPr="00BF3501" w:rsidRDefault="00DA6F1B">
      <w:pPr>
        <w:numPr>
          <w:ilvl w:val="0"/>
          <w:numId w:val="38"/>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lastRenderedPageBreak/>
        <w:t>Parents/carers will be made aware of what their children are being asked to do online, which sites or platforms they will use, and which school staff may interact with them through approved systems.</w:t>
      </w:r>
    </w:p>
    <w:p w14:paraId="26CF61D9" w14:textId="77777777" w:rsidR="003045D3" w:rsidRPr="00BF3501" w:rsidRDefault="00DA6F1B">
      <w:pPr>
        <w:numPr>
          <w:ilvl w:val="0"/>
          <w:numId w:val="81"/>
        </w:numPr>
        <w:pBdr>
          <w:top w:val="nil"/>
          <w:left w:val="nil"/>
          <w:bottom w:val="nil"/>
          <w:right w:val="nil"/>
          <w:between w:val="nil"/>
        </w:pBdr>
        <w:spacing w:after="0" w:line="240" w:lineRule="auto"/>
        <w:jc w:val="both"/>
        <w:rPr>
          <w:rFonts w:asciiTheme="majorHAnsi" w:hAnsiTheme="majorHAnsi" w:cstheme="majorHAnsi"/>
          <w:color w:val="000000"/>
          <w:sz w:val="28"/>
          <w:szCs w:val="28"/>
        </w:rPr>
      </w:pPr>
      <w:r w:rsidRPr="00BF3501">
        <w:rPr>
          <w:rFonts w:asciiTheme="majorHAnsi" w:hAnsiTheme="majorHAnsi" w:cstheme="majorHAnsi"/>
          <w:color w:val="000000"/>
          <w:sz w:val="28"/>
          <w:szCs w:val="28"/>
        </w:rPr>
        <w:t xml:space="preserve">Parents/carers will be encouraged to ensure children are appropriately supervised online and that appropriate parent controls are implemented at home. </w:t>
      </w:r>
    </w:p>
    <w:p w14:paraId="7CE999F2" w14:textId="77777777" w:rsidR="003045D3" w:rsidRPr="00BF3501" w:rsidRDefault="003045D3">
      <w:pPr>
        <w:spacing w:after="0" w:line="240" w:lineRule="auto"/>
        <w:jc w:val="both"/>
        <w:rPr>
          <w:rFonts w:asciiTheme="majorHAnsi" w:hAnsiTheme="majorHAnsi" w:cstheme="majorHAnsi"/>
          <w:sz w:val="28"/>
          <w:szCs w:val="28"/>
        </w:rPr>
      </w:pPr>
    </w:p>
    <w:p w14:paraId="28C3CA22" w14:textId="77777777" w:rsidR="003045D3" w:rsidRPr="00BF3501" w:rsidRDefault="003045D3">
      <w:pPr>
        <w:spacing w:after="0" w:line="240" w:lineRule="auto"/>
        <w:jc w:val="both"/>
        <w:rPr>
          <w:rFonts w:asciiTheme="majorHAnsi" w:hAnsiTheme="majorHAnsi" w:cstheme="majorHAnsi"/>
          <w:sz w:val="28"/>
          <w:szCs w:val="28"/>
        </w:rPr>
      </w:pPr>
    </w:p>
    <w:p w14:paraId="7A2E3F82" w14:textId="77777777" w:rsidR="003045D3" w:rsidRPr="00BF3501" w:rsidRDefault="003045D3">
      <w:pPr>
        <w:spacing w:after="0" w:line="240" w:lineRule="auto"/>
        <w:jc w:val="both"/>
        <w:rPr>
          <w:rFonts w:asciiTheme="majorHAnsi" w:hAnsiTheme="majorHAnsi" w:cstheme="majorHAnsi"/>
          <w:sz w:val="28"/>
          <w:szCs w:val="28"/>
        </w:rPr>
      </w:pPr>
    </w:p>
    <w:p w14:paraId="5B47512A" w14:textId="77777777" w:rsidR="003045D3" w:rsidRPr="00BF3501" w:rsidRDefault="003045D3">
      <w:pPr>
        <w:spacing w:after="0" w:line="240" w:lineRule="auto"/>
        <w:jc w:val="both"/>
        <w:rPr>
          <w:rFonts w:asciiTheme="majorHAnsi" w:hAnsiTheme="majorHAnsi" w:cstheme="majorHAnsi"/>
          <w:sz w:val="28"/>
          <w:szCs w:val="28"/>
        </w:rPr>
      </w:pPr>
    </w:p>
    <w:p w14:paraId="5A01AAAC" w14:textId="77777777" w:rsidR="003045D3" w:rsidRPr="00BF3501" w:rsidRDefault="003045D3">
      <w:pPr>
        <w:spacing w:after="0" w:line="240" w:lineRule="auto"/>
        <w:jc w:val="both"/>
        <w:rPr>
          <w:rFonts w:asciiTheme="majorHAnsi" w:hAnsiTheme="majorHAnsi" w:cstheme="majorHAnsi"/>
          <w:sz w:val="28"/>
          <w:szCs w:val="28"/>
        </w:rPr>
      </w:pPr>
    </w:p>
    <w:p w14:paraId="0CFD7057" w14:textId="77777777" w:rsidR="003045D3" w:rsidRPr="00BF3501" w:rsidRDefault="003045D3">
      <w:pPr>
        <w:spacing w:after="0" w:line="240" w:lineRule="auto"/>
        <w:jc w:val="both"/>
        <w:rPr>
          <w:rFonts w:asciiTheme="majorHAnsi" w:hAnsiTheme="majorHAnsi" w:cstheme="majorHAnsi"/>
          <w:sz w:val="28"/>
          <w:szCs w:val="28"/>
        </w:rPr>
      </w:pPr>
    </w:p>
    <w:p w14:paraId="71CB63A3" w14:textId="77777777" w:rsidR="003045D3" w:rsidRPr="00BF3501" w:rsidRDefault="003045D3">
      <w:pPr>
        <w:tabs>
          <w:tab w:val="left" w:pos="2424"/>
        </w:tabs>
        <w:spacing w:after="0" w:line="240" w:lineRule="auto"/>
        <w:jc w:val="both"/>
        <w:rPr>
          <w:rFonts w:asciiTheme="majorHAnsi" w:eastAsia="Times New Roman" w:hAnsiTheme="majorHAnsi" w:cstheme="majorHAnsi"/>
          <w:sz w:val="28"/>
          <w:szCs w:val="28"/>
        </w:rPr>
      </w:pPr>
    </w:p>
    <w:p w14:paraId="22BA6099" w14:textId="77777777" w:rsidR="003045D3" w:rsidRPr="00BF3501" w:rsidRDefault="00DA6F1B">
      <w:pPr>
        <w:shd w:val="clear" w:color="auto" w:fill="002060"/>
        <w:tabs>
          <w:tab w:val="left" w:pos="2424"/>
        </w:tabs>
        <w:spacing w:after="0" w:line="240" w:lineRule="auto"/>
        <w:jc w:val="both"/>
        <w:rPr>
          <w:rFonts w:asciiTheme="majorHAnsi" w:hAnsiTheme="majorHAnsi" w:cstheme="majorHAnsi"/>
          <w:b/>
          <w:bCs/>
          <w:smallCaps/>
          <w:color w:val="FFFFFF"/>
          <w:sz w:val="28"/>
          <w:szCs w:val="28"/>
        </w:rPr>
      </w:pPr>
      <w:r w:rsidRPr="00BF3501">
        <w:rPr>
          <w:rFonts w:asciiTheme="majorHAnsi" w:hAnsiTheme="majorHAnsi" w:cstheme="majorHAnsi"/>
          <w:b/>
          <w:bCs/>
          <w:smallCaps/>
          <w:color w:val="FFFFFF"/>
          <w:sz w:val="28"/>
          <w:szCs w:val="28"/>
        </w:rPr>
        <w:t xml:space="preserve"> APPENDIX M: SUPPORT FOR SOCIAL TRANSITION </w:t>
      </w:r>
    </w:p>
    <w:p w14:paraId="63189523" w14:textId="77777777" w:rsidR="003045D3" w:rsidRPr="00BF3501" w:rsidRDefault="003045D3">
      <w:pPr>
        <w:spacing w:after="0" w:line="240" w:lineRule="auto"/>
        <w:jc w:val="both"/>
        <w:rPr>
          <w:rFonts w:asciiTheme="majorHAnsi" w:hAnsiTheme="majorHAnsi" w:cstheme="majorHAnsi"/>
          <w:sz w:val="28"/>
          <w:szCs w:val="28"/>
        </w:rPr>
      </w:pPr>
    </w:p>
    <w:p w14:paraId="411E4B76" w14:textId="77777777" w:rsidR="003045D3" w:rsidRPr="00BF3501" w:rsidRDefault="00DA6F1B">
      <w:pPr>
        <w:numPr>
          <w:ilvl w:val="0"/>
          <w:numId w:val="14"/>
        </w:numPr>
        <w:shd w:val="clear" w:color="auto" w:fill="FFFFFF"/>
        <w:spacing w:before="240" w:after="0" w:line="240" w:lineRule="auto"/>
        <w:rPr>
          <w:rFonts w:asciiTheme="majorHAnsi" w:hAnsiTheme="majorHAnsi" w:cstheme="majorHAnsi"/>
          <w:sz w:val="28"/>
          <w:szCs w:val="28"/>
        </w:rPr>
      </w:pPr>
      <w:r w:rsidRPr="00BF3501">
        <w:rPr>
          <w:rFonts w:asciiTheme="majorHAnsi" w:hAnsiTheme="majorHAnsi" w:cstheme="majorHAnsi"/>
          <w:b/>
          <w:bCs/>
          <w:sz w:val="28"/>
          <w:szCs w:val="28"/>
        </w:rPr>
        <w:t>Process Initiation:</w:t>
      </w:r>
      <w:r w:rsidRPr="00BF3501">
        <w:rPr>
          <w:rFonts w:asciiTheme="majorHAnsi" w:hAnsiTheme="majorHAnsi" w:cstheme="majorHAnsi"/>
          <w:sz w:val="28"/>
          <w:szCs w:val="28"/>
        </w:rPr>
        <w:t xml:space="preserve"> We will not proactively initiate social transition but will respond to requests made by a child or their parent. In line with KCSIE any degree of social transition will not include allowing access to toilets, changing rooms or boarding or residential accommodation designated for the opposite sex, and will not include allowing children to join PE classes designated for the opposite sex where there are safety reasons for single-sex PE. This will follow school obligations under the </w:t>
      </w:r>
      <w:hyperlink r:id="rId37">
        <w:r w:rsidRPr="00BF3501">
          <w:rPr>
            <w:rFonts w:asciiTheme="majorHAnsi" w:hAnsiTheme="majorHAnsi" w:cstheme="majorHAnsi"/>
            <w:sz w:val="28"/>
            <w:szCs w:val="28"/>
            <w:u w:val="single"/>
          </w:rPr>
          <w:t>School Premises (England) Regulations 2012</w:t>
        </w:r>
      </w:hyperlink>
      <w:r w:rsidRPr="00BF3501">
        <w:rPr>
          <w:rFonts w:asciiTheme="majorHAnsi" w:hAnsiTheme="majorHAnsi" w:cstheme="majorHAnsi"/>
          <w:sz w:val="28"/>
          <w:szCs w:val="28"/>
        </w:rPr>
        <w:t xml:space="preserve"> and the </w:t>
      </w:r>
      <w:hyperlink r:id="rId38">
        <w:r w:rsidRPr="00BF3501">
          <w:rPr>
            <w:rFonts w:asciiTheme="majorHAnsi" w:hAnsiTheme="majorHAnsi" w:cstheme="majorHAnsi"/>
            <w:sz w:val="28"/>
            <w:szCs w:val="28"/>
            <w:u w:val="single"/>
          </w:rPr>
          <w:t>Education (Independent School Standards) Regulations 2014</w:t>
        </w:r>
      </w:hyperlink>
      <w:r w:rsidRPr="00BF3501">
        <w:rPr>
          <w:rFonts w:asciiTheme="majorHAnsi" w:hAnsiTheme="majorHAnsi" w:cstheme="majorHAnsi"/>
          <w:sz w:val="28"/>
          <w:szCs w:val="28"/>
        </w:rPr>
        <w:t>.</w:t>
      </w:r>
    </w:p>
    <w:p w14:paraId="4241CF59" w14:textId="77777777" w:rsidR="003045D3" w:rsidRPr="00BF3501" w:rsidRDefault="00DA6F1B">
      <w:pPr>
        <w:numPr>
          <w:ilvl w:val="0"/>
          <w:numId w:val="14"/>
        </w:numPr>
        <w:shd w:val="clear" w:color="auto" w:fill="FFFFFF"/>
        <w:spacing w:after="0" w:line="240" w:lineRule="auto"/>
        <w:rPr>
          <w:rFonts w:asciiTheme="majorHAnsi" w:hAnsiTheme="majorHAnsi" w:cstheme="majorHAnsi"/>
          <w:sz w:val="28"/>
          <w:szCs w:val="28"/>
        </w:rPr>
      </w:pPr>
      <w:r w:rsidRPr="00BF3501">
        <w:rPr>
          <w:rFonts w:asciiTheme="majorHAnsi" w:hAnsiTheme="majorHAnsi" w:cstheme="majorHAnsi"/>
          <w:b/>
          <w:bCs/>
          <w:sz w:val="28"/>
          <w:szCs w:val="28"/>
        </w:rPr>
        <w:t>Parental Involvement:</w:t>
      </w:r>
      <w:r w:rsidRPr="00BF3501">
        <w:rPr>
          <w:rFonts w:asciiTheme="majorHAnsi" w:hAnsiTheme="majorHAnsi" w:cstheme="majorHAnsi"/>
          <w:sz w:val="28"/>
          <w:szCs w:val="28"/>
        </w:rPr>
        <w:t xml:space="preserve"> Engaging parents or carers is a priority, and their views will be treated with importance. Any decision made will be collaborative, except in rare instances where parental involvement poses a risk to the child.</w:t>
      </w:r>
    </w:p>
    <w:p w14:paraId="71BC6F3B" w14:textId="77777777" w:rsidR="003045D3" w:rsidRPr="00BF3501" w:rsidRDefault="00DA6F1B">
      <w:pPr>
        <w:numPr>
          <w:ilvl w:val="0"/>
          <w:numId w:val="14"/>
        </w:numPr>
        <w:shd w:val="clear" w:color="auto" w:fill="FFFFFF"/>
        <w:spacing w:after="0" w:line="240" w:lineRule="auto"/>
        <w:rPr>
          <w:rFonts w:asciiTheme="majorHAnsi" w:hAnsiTheme="majorHAnsi" w:cstheme="majorHAnsi"/>
          <w:sz w:val="28"/>
          <w:szCs w:val="28"/>
        </w:rPr>
      </w:pPr>
      <w:r w:rsidRPr="00BF3501">
        <w:rPr>
          <w:rFonts w:asciiTheme="majorHAnsi" w:hAnsiTheme="majorHAnsi" w:cstheme="majorHAnsi"/>
          <w:b/>
          <w:bCs/>
          <w:sz w:val="28"/>
          <w:szCs w:val="28"/>
        </w:rPr>
        <w:t>Safeguarding &amp; Welfare:</w:t>
      </w:r>
      <w:r w:rsidRPr="00BF3501">
        <w:rPr>
          <w:rFonts w:asciiTheme="majorHAnsi" w:hAnsiTheme="majorHAnsi" w:cstheme="majorHAnsi"/>
          <w:sz w:val="28"/>
          <w:szCs w:val="28"/>
        </w:rPr>
        <w:t xml:space="preserve"> The statutory duty to safeguard the child and their peers is paramount. Decisions must be based on the child's "best interests," which may not always align with the child’s specific wishes. We will appropriately sanction any cases of bullying or harassment, and take a strong stand against bullying. We are conscious of the rights of pupils and staff in relation to their religion or belief. However, when supporting social </w:t>
      </w:r>
      <w:proofErr w:type="gramStart"/>
      <w:r w:rsidRPr="00BF3501">
        <w:rPr>
          <w:rFonts w:asciiTheme="majorHAnsi" w:hAnsiTheme="majorHAnsi" w:cstheme="majorHAnsi"/>
          <w:sz w:val="28"/>
          <w:szCs w:val="28"/>
        </w:rPr>
        <w:t>transition</w:t>
      </w:r>
      <w:proofErr w:type="gramEnd"/>
      <w:r w:rsidRPr="00BF3501">
        <w:rPr>
          <w:rFonts w:asciiTheme="majorHAnsi" w:hAnsiTheme="majorHAnsi" w:cstheme="majorHAnsi"/>
          <w:sz w:val="28"/>
          <w:szCs w:val="28"/>
        </w:rPr>
        <w:t xml:space="preserve"> we might consider discussing options with pupils and staff such as using names instead of pronouns. </w:t>
      </w:r>
    </w:p>
    <w:p w14:paraId="65042BD5" w14:textId="77777777" w:rsidR="003045D3" w:rsidRPr="00BF3501" w:rsidRDefault="00DA6F1B">
      <w:pPr>
        <w:numPr>
          <w:ilvl w:val="0"/>
          <w:numId w:val="14"/>
        </w:numPr>
        <w:shd w:val="clear" w:color="auto" w:fill="FFFFFF"/>
        <w:spacing w:after="0" w:line="240" w:lineRule="auto"/>
        <w:rPr>
          <w:rFonts w:asciiTheme="majorHAnsi" w:hAnsiTheme="majorHAnsi" w:cstheme="majorHAnsi"/>
          <w:sz w:val="28"/>
          <w:szCs w:val="28"/>
        </w:rPr>
      </w:pPr>
      <w:r w:rsidRPr="00BF3501">
        <w:rPr>
          <w:rFonts w:asciiTheme="majorHAnsi" w:hAnsiTheme="majorHAnsi" w:cstheme="majorHAnsi"/>
          <w:b/>
          <w:bCs/>
          <w:sz w:val="28"/>
          <w:szCs w:val="28"/>
        </w:rPr>
        <w:t>Legal &amp; Space Constraints:</w:t>
      </w:r>
      <w:r w:rsidRPr="00BF3501">
        <w:rPr>
          <w:rFonts w:asciiTheme="majorHAnsi" w:hAnsiTheme="majorHAnsi" w:cstheme="majorHAnsi"/>
          <w:sz w:val="28"/>
          <w:szCs w:val="28"/>
        </w:rPr>
        <w:t xml:space="preserve"> We must comply with the Equality Act 2010 and Human Rights Act 1998. Social transition does not grant exceptions for access to opposite-sex toilets, changing rooms, or single-sex sports designated for safety.</w:t>
      </w:r>
    </w:p>
    <w:p w14:paraId="6C127EE4" w14:textId="77777777" w:rsidR="003045D3" w:rsidRPr="00BF3501" w:rsidRDefault="00DA6F1B">
      <w:pPr>
        <w:numPr>
          <w:ilvl w:val="0"/>
          <w:numId w:val="14"/>
        </w:numPr>
        <w:shd w:val="clear" w:color="auto" w:fill="FFFFFF"/>
        <w:spacing w:after="0" w:line="240" w:lineRule="auto"/>
        <w:rPr>
          <w:rFonts w:asciiTheme="majorHAnsi" w:hAnsiTheme="majorHAnsi" w:cstheme="majorHAnsi"/>
          <w:sz w:val="28"/>
          <w:szCs w:val="28"/>
        </w:rPr>
      </w:pPr>
      <w:r w:rsidRPr="00BF3501">
        <w:rPr>
          <w:rFonts w:asciiTheme="majorHAnsi" w:hAnsiTheme="majorHAnsi" w:cstheme="majorHAnsi"/>
          <w:b/>
          <w:bCs/>
          <w:sz w:val="28"/>
          <w:szCs w:val="28"/>
        </w:rPr>
        <w:t>Administration &amp; Records:</w:t>
      </w:r>
    </w:p>
    <w:p w14:paraId="1C9ADBFA" w14:textId="77777777" w:rsidR="003045D3" w:rsidRPr="00BF3501" w:rsidRDefault="00DA6F1B">
      <w:pPr>
        <w:numPr>
          <w:ilvl w:val="1"/>
          <w:numId w:val="14"/>
        </w:numPr>
        <w:spacing w:after="0" w:line="240" w:lineRule="auto"/>
        <w:rPr>
          <w:rFonts w:asciiTheme="majorHAnsi" w:hAnsiTheme="majorHAnsi" w:cstheme="majorHAnsi"/>
          <w:sz w:val="28"/>
          <w:szCs w:val="28"/>
        </w:rPr>
      </w:pPr>
      <w:r w:rsidRPr="00BF3501">
        <w:rPr>
          <w:rFonts w:asciiTheme="majorHAnsi" w:hAnsiTheme="majorHAnsi" w:cstheme="majorHAnsi"/>
          <w:sz w:val="28"/>
          <w:szCs w:val="28"/>
        </w:rPr>
        <w:t>Biological sex must be accurately recorded in all cases.</w:t>
      </w:r>
    </w:p>
    <w:p w14:paraId="7BF5D611" w14:textId="77777777" w:rsidR="003045D3" w:rsidRPr="00BF3501" w:rsidRDefault="00DA6F1B">
      <w:pPr>
        <w:numPr>
          <w:ilvl w:val="1"/>
          <w:numId w:val="14"/>
        </w:numPr>
        <w:spacing w:after="0" w:line="240" w:lineRule="auto"/>
        <w:rPr>
          <w:rFonts w:asciiTheme="majorHAnsi" w:hAnsiTheme="majorHAnsi" w:cstheme="majorHAnsi"/>
          <w:sz w:val="28"/>
          <w:szCs w:val="28"/>
        </w:rPr>
      </w:pPr>
      <w:r w:rsidRPr="00BF3501">
        <w:rPr>
          <w:rFonts w:asciiTheme="majorHAnsi" w:hAnsiTheme="majorHAnsi" w:cstheme="majorHAnsi"/>
          <w:sz w:val="28"/>
          <w:szCs w:val="28"/>
        </w:rPr>
        <w:lastRenderedPageBreak/>
        <w:t>Decision-making processes must be formally documented.</w:t>
      </w:r>
    </w:p>
    <w:p w14:paraId="2122389F" w14:textId="77777777" w:rsidR="003045D3" w:rsidRPr="00BF3501" w:rsidRDefault="00DA6F1B">
      <w:pPr>
        <w:numPr>
          <w:ilvl w:val="1"/>
          <w:numId w:val="14"/>
        </w:numPr>
        <w:spacing w:after="360" w:line="240" w:lineRule="auto"/>
        <w:rPr>
          <w:rFonts w:asciiTheme="majorHAnsi" w:hAnsiTheme="majorHAnsi" w:cstheme="majorHAnsi"/>
          <w:sz w:val="28"/>
          <w:szCs w:val="28"/>
        </w:rPr>
      </w:pPr>
      <w:r w:rsidRPr="00BF3501">
        <w:rPr>
          <w:rFonts w:asciiTheme="majorHAnsi" w:hAnsiTheme="majorHAnsi" w:cstheme="majorHAnsi"/>
          <w:sz w:val="28"/>
          <w:szCs w:val="28"/>
        </w:rPr>
        <w:t>Decisions should remain flexible and reviewable, particularly for children "living in stealth" or those wishing to de-transition.</w:t>
      </w:r>
    </w:p>
    <w:p w14:paraId="38E2FBB6" w14:textId="77777777" w:rsidR="003045D3" w:rsidRPr="00455ED4" w:rsidRDefault="003045D3">
      <w:pPr>
        <w:shd w:val="clear" w:color="auto" w:fill="002060"/>
        <w:tabs>
          <w:tab w:val="left" w:pos="2424"/>
        </w:tabs>
        <w:spacing w:after="0" w:line="240" w:lineRule="auto"/>
        <w:jc w:val="both"/>
        <w:rPr>
          <w:rFonts w:asciiTheme="majorHAnsi" w:hAnsiTheme="majorHAnsi" w:cstheme="majorHAnsi"/>
          <w:b/>
          <w:bCs/>
          <w:smallCaps/>
          <w:color w:val="FFFFFF"/>
          <w:sz w:val="28"/>
          <w:szCs w:val="28"/>
        </w:rPr>
      </w:pPr>
    </w:p>
    <w:sectPr w:rsidR="003045D3" w:rsidRPr="00455ED4">
      <w:headerReference w:type="even" r:id="rId39"/>
      <w:headerReference w:type="default" r:id="rId40"/>
      <w:footerReference w:type="even" r:id="rId41"/>
      <w:footerReference w:type="default" r:id="rId42"/>
      <w:headerReference w:type="first" r:id="rId43"/>
      <w:footerReference w:type="first" r:id="rId44"/>
      <w:pgSz w:w="11906" w:h="16838"/>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1940" w14:textId="77777777" w:rsidR="00E06498" w:rsidRDefault="00E06498">
      <w:pPr>
        <w:spacing w:after="0" w:line="240" w:lineRule="auto"/>
      </w:pPr>
      <w:r>
        <w:separator/>
      </w:r>
    </w:p>
  </w:endnote>
  <w:endnote w:type="continuationSeparator" w:id="0">
    <w:p w14:paraId="5EF376DF" w14:textId="77777777" w:rsidR="00E06498" w:rsidRDefault="00E0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CBA814B-3089-4270-ABD8-BE877BB25398}"/>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embedRegular r:id="rId2" w:fontKey="{6DFDB98F-02E3-4753-BF57-68DEA678454B}"/>
  </w:font>
  <w:font w:name="Calibri">
    <w:altName w:val="Calibri"/>
    <w:panose1 w:val="020F0502020204030204"/>
    <w:charset w:val="00"/>
    <w:family w:val="swiss"/>
    <w:pitch w:val="variable"/>
    <w:sig w:usb0="E4002EFF" w:usb1="C200247B" w:usb2="00000009" w:usb3="00000000" w:csb0="000001FF" w:csb1="00000000"/>
    <w:embedRegular r:id="rId3" w:fontKey="{D9414065-1F60-4F9E-9DEB-B77C2978C6EA}"/>
    <w:embedBold r:id="rId4" w:fontKey="{83418DD1-1A59-4D65-A43C-615865693D44}"/>
    <w:embedItalic r:id="rId5" w:fontKey="{1A060E08-2EB3-4E39-B85C-E03C6B692205}"/>
    <w:embedBoldItalic r:id="rId6" w:fontKey="{799867CC-D474-41C4-BC50-33243FC0FE8A}"/>
  </w:font>
  <w:font w:name="Georgia">
    <w:panose1 w:val="02040502050405020303"/>
    <w:charset w:val="00"/>
    <w:family w:val="roman"/>
    <w:pitch w:val="variable"/>
    <w:sig w:usb0="00000287" w:usb1="00000000" w:usb2="00000000" w:usb3="00000000" w:csb0="0000009F" w:csb1="00000000"/>
    <w:embedItalic r:id="rId7" w:fontKey="{9F668F4D-BF36-437F-BF43-1EB1F912A6E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AD29BB3F-CADA-47FE-811B-A0127A3F1B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56DA"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1FF2" w14:textId="77777777" w:rsidR="003045D3" w:rsidRDefault="00DA6F1B">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109D8">
      <w:rPr>
        <w:noProof/>
        <w:color w:val="000000"/>
      </w:rPr>
      <w:t>2</w:t>
    </w:r>
    <w:r>
      <w:rPr>
        <w:color w:val="000000"/>
      </w:rPr>
      <w:fldChar w:fldCharType="end"/>
    </w:r>
  </w:p>
  <w:p w14:paraId="760F5D74"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C2CE" w14:textId="77777777" w:rsidR="003045D3" w:rsidRDefault="003045D3">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60C74" w14:textId="77777777" w:rsidR="00E06498" w:rsidRDefault="00E06498">
      <w:pPr>
        <w:spacing w:after="0" w:line="240" w:lineRule="auto"/>
      </w:pPr>
      <w:r>
        <w:separator/>
      </w:r>
    </w:p>
  </w:footnote>
  <w:footnote w:type="continuationSeparator" w:id="0">
    <w:p w14:paraId="0C189580" w14:textId="77777777" w:rsidR="00E06498" w:rsidRDefault="00E06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1882"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6299" w14:textId="77777777" w:rsidR="003045D3" w:rsidRDefault="003045D3">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CE5E" w14:textId="77777777" w:rsidR="003045D3" w:rsidRDefault="003045D3">
    <w:pPr>
      <w:pBdr>
        <w:top w:val="nil"/>
        <w:left w:val="nil"/>
        <w:bottom w:val="nil"/>
        <w:right w:val="nil"/>
        <w:between w:val="nil"/>
      </w:pBdr>
      <w:tabs>
        <w:tab w:val="center" w:pos="4513"/>
        <w:tab w:val="right" w:pos="902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D36"/>
    <w:multiLevelType w:val="multilevel"/>
    <w:tmpl w:val="0BA88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1F280A"/>
    <w:multiLevelType w:val="multilevel"/>
    <w:tmpl w:val="A7E6D0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12A5D63"/>
    <w:multiLevelType w:val="multilevel"/>
    <w:tmpl w:val="D44AAD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1C76201"/>
    <w:multiLevelType w:val="multilevel"/>
    <w:tmpl w:val="312EF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12149B"/>
    <w:multiLevelType w:val="multilevel"/>
    <w:tmpl w:val="49D4B5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2441BDA"/>
    <w:multiLevelType w:val="multilevel"/>
    <w:tmpl w:val="62864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35D393F"/>
    <w:multiLevelType w:val="multilevel"/>
    <w:tmpl w:val="DF4E3F7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37A191D"/>
    <w:multiLevelType w:val="multilevel"/>
    <w:tmpl w:val="2DF463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3B57630"/>
    <w:multiLevelType w:val="multilevel"/>
    <w:tmpl w:val="D2468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5442941"/>
    <w:multiLevelType w:val="multilevel"/>
    <w:tmpl w:val="B31240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0652327D"/>
    <w:multiLevelType w:val="multilevel"/>
    <w:tmpl w:val="2E9C789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08B23ECA"/>
    <w:multiLevelType w:val="multilevel"/>
    <w:tmpl w:val="22825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8B41FBC"/>
    <w:multiLevelType w:val="multilevel"/>
    <w:tmpl w:val="6EEE33C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0BF908C1"/>
    <w:multiLevelType w:val="multilevel"/>
    <w:tmpl w:val="F56260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0E0E71B9"/>
    <w:multiLevelType w:val="multilevel"/>
    <w:tmpl w:val="0C706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EDD6996"/>
    <w:multiLevelType w:val="multilevel"/>
    <w:tmpl w:val="C56AF5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117F76D5"/>
    <w:multiLevelType w:val="multilevel"/>
    <w:tmpl w:val="495CD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2475072"/>
    <w:multiLevelType w:val="multilevel"/>
    <w:tmpl w:val="B192C2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2EE67C4"/>
    <w:multiLevelType w:val="multilevel"/>
    <w:tmpl w:val="1DA48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36366DF"/>
    <w:multiLevelType w:val="multilevel"/>
    <w:tmpl w:val="A94C7B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14035916"/>
    <w:multiLevelType w:val="multilevel"/>
    <w:tmpl w:val="AE84A2C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14A40C81"/>
    <w:multiLevelType w:val="multilevel"/>
    <w:tmpl w:val="B0B45D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15546858"/>
    <w:multiLevelType w:val="multilevel"/>
    <w:tmpl w:val="74B230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1728176C"/>
    <w:multiLevelType w:val="multilevel"/>
    <w:tmpl w:val="5E8ED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8216BA0"/>
    <w:multiLevelType w:val="multilevel"/>
    <w:tmpl w:val="2F08906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5" w15:restartNumberingAfterBreak="0">
    <w:nsid w:val="18D9048A"/>
    <w:multiLevelType w:val="multilevel"/>
    <w:tmpl w:val="C68677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1A8D5741"/>
    <w:multiLevelType w:val="multilevel"/>
    <w:tmpl w:val="2BF82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B57126F"/>
    <w:multiLevelType w:val="multilevel"/>
    <w:tmpl w:val="B836641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1B7C2093"/>
    <w:multiLevelType w:val="multilevel"/>
    <w:tmpl w:val="DB886A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1D15562D"/>
    <w:multiLevelType w:val="multilevel"/>
    <w:tmpl w:val="8A08F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DB27659"/>
    <w:multiLevelType w:val="multilevel"/>
    <w:tmpl w:val="ED9AB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F1A70FB"/>
    <w:multiLevelType w:val="multilevel"/>
    <w:tmpl w:val="2F36B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F3913E6"/>
    <w:multiLevelType w:val="multilevel"/>
    <w:tmpl w:val="1A00CC62"/>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1FF22F72"/>
    <w:multiLevelType w:val="multilevel"/>
    <w:tmpl w:val="B49EA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0DF43A7"/>
    <w:multiLevelType w:val="multilevel"/>
    <w:tmpl w:val="3410B5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21753387"/>
    <w:multiLevelType w:val="multilevel"/>
    <w:tmpl w:val="0F7EB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25B45AC"/>
    <w:multiLevelType w:val="multilevel"/>
    <w:tmpl w:val="4620C9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22E31DA8"/>
    <w:multiLevelType w:val="multilevel"/>
    <w:tmpl w:val="ED86D7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23AB1A48"/>
    <w:multiLevelType w:val="multilevel"/>
    <w:tmpl w:val="E2A09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423018D"/>
    <w:multiLevelType w:val="multilevel"/>
    <w:tmpl w:val="68D09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60D0017"/>
    <w:multiLevelType w:val="multilevel"/>
    <w:tmpl w:val="5874E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2682730A"/>
    <w:multiLevelType w:val="multilevel"/>
    <w:tmpl w:val="2146FA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2A5B29BD"/>
    <w:multiLevelType w:val="multilevel"/>
    <w:tmpl w:val="053287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2C1D16BE"/>
    <w:multiLevelType w:val="multilevel"/>
    <w:tmpl w:val="6F92A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C3077D2"/>
    <w:multiLevelType w:val="multilevel"/>
    <w:tmpl w:val="F0322E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2C80559D"/>
    <w:multiLevelType w:val="multilevel"/>
    <w:tmpl w:val="717C3A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2FC96B42"/>
    <w:multiLevelType w:val="multilevel"/>
    <w:tmpl w:val="28021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2FC2BED"/>
    <w:multiLevelType w:val="multilevel"/>
    <w:tmpl w:val="DF6A83A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8" w15:restartNumberingAfterBreak="0">
    <w:nsid w:val="35856602"/>
    <w:multiLevelType w:val="multilevel"/>
    <w:tmpl w:val="69C42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68672C2"/>
    <w:multiLevelType w:val="multilevel"/>
    <w:tmpl w:val="7B5AD00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0" w15:restartNumberingAfterBreak="0">
    <w:nsid w:val="37B61327"/>
    <w:multiLevelType w:val="multilevel"/>
    <w:tmpl w:val="D45E9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7E63EE5"/>
    <w:multiLevelType w:val="multilevel"/>
    <w:tmpl w:val="0E10B72C"/>
    <w:lvl w:ilvl="0">
      <w:start w:val="1"/>
      <w:numFmt w:val="bullet"/>
      <w:lvlText w:val="●"/>
      <w:lvlJc w:val="left"/>
      <w:pPr>
        <w:ind w:left="720" w:hanging="360"/>
      </w:pPr>
      <w:rPr>
        <w:rFonts w:ascii="Roboto" w:eastAsia="Roboto" w:hAnsi="Roboto" w:cs="Roboto"/>
        <w:b w:val="0"/>
        <w:bCs w:val="0"/>
        <w:i w:val="0"/>
        <w:iCs w:val="0"/>
        <w:smallCaps w:val="0"/>
        <w:color w:val="444746"/>
        <w:sz w:val="21"/>
        <w:szCs w:val="21"/>
        <w:u w:val="none"/>
      </w:rPr>
    </w:lvl>
    <w:lvl w:ilvl="1">
      <w:start w:val="1"/>
      <w:numFmt w:val="bullet"/>
      <w:lvlText w:val="●"/>
      <w:lvlJc w:val="left"/>
      <w:pPr>
        <w:ind w:left="1440" w:hanging="360"/>
      </w:pPr>
      <w:rPr>
        <w:rFonts w:ascii="Roboto" w:eastAsia="Roboto" w:hAnsi="Roboto" w:cs="Roboto"/>
        <w:b w:val="0"/>
        <w:bCs w:val="0"/>
        <w:i w:val="0"/>
        <w:iCs w:val="0"/>
        <w:smallCaps w:val="0"/>
        <w:color w:val="444746"/>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8CC257A"/>
    <w:multiLevelType w:val="multilevel"/>
    <w:tmpl w:val="F7262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8E567EF"/>
    <w:multiLevelType w:val="multilevel"/>
    <w:tmpl w:val="0608BA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392216E3"/>
    <w:multiLevelType w:val="multilevel"/>
    <w:tmpl w:val="5C00041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3C2237C1"/>
    <w:multiLevelType w:val="multilevel"/>
    <w:tmpl w:val="5F8015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6" w15:restartNumberingAfterBreak="0">
    <w:nsid w:val="3C802FD9"/>
    <w:multiLevelType w:val="multilevel"/>
    <w:tmpl w:val="A3B851E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7" w15:restartNumberingAfterBreak="0">
    <w:nsid w:val="3D3D1F2A"/>
    <w:multiLevelType w:val="multilevel"/>
    <w:tmpl w:val="969C5A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8" w15:restartNumberingAfterBreak="0">
    <w:nsid w:val="3D7C7FBF"/>
    <w:multiLevelType w:val="multilevel"/>
    <w:tmpl w:val="12464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3F5F60EB"/>
    <w:multiLevelType w:val="multilevel"/>
    <w:tmpl w:val="BBAC4A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0" w15:restartNumberingAfterBreak="0">
    <w:nsid w:val="3FAC74C6"/>
    <w:multiLevelType w:val="multilevel"/>
    <w:tmpl w:val="2C760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FBE25AF"/>
    <w:multiLevelType w:val="multilevel"/>
    <w:tmpl w:val="AD74A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2101EF6"/>
    <w:multiLevelType w:val="multilevel"/>
    <w:tmpl w:val="E5B26B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2EF0464"/>
    <w:multiLevelType w:val="multilevel"/>
    <w:tmpl w:val="23249DA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44664616"/>
    <w:multiLevelType w:val="multilevel"/>
    <w:tmpl w:val="E36E93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5" w15:restartNumberingAfterBreak="0">
    <w:nsid w:val="44D857C2"/>
    <w:multiLevelType w:val="multilevel"/>
    <w:tmpl w:val="F8821D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5702FCF"/>
    <w:multiLevelType w:val="multilevel"/>
    <w:tmpl w:val="8D08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B913A0B"/>
    <w:multiLevelType w:val="multilevel"/>
    <w:tmpl w:val="F33030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8" w15:restartNumberingAfterBreak="0">
    <w:nsid w:val="4C3F5CE1"/>
    <w:multiLevelType w:val="multilevel"/>
    <w:tmpl w:val="C644AF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4C6C0DB2"/>
    <w:multiLevelType w:val="multilevel"/>
    <w:tmpl w:val="0E16BF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0" w15:restartNumberingAfterBreak="0">
    <w:nsid w:val="4DFB6BCC"/>
    <w:multiLevelType w:val="multilevel"/>
    <w:tmpl w:val="6BF2C1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4E4157A3"/>
    <w:multiLevelType w:val="multilevel"/>
    <w:tmpl w:val="C5386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4FAB28E0"/>
    <w:multiLevelType w:val="multilevel"/>
    <w:tmpl w:val="9C3E6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FF06DA2"/>
    <w:multiLevelType w:val="multilevel"/>
    <w:tmpl w:val="4F140B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4" w15:restartNumberingAfterBreak="0">
    <w:nsid w:val="511563AC"/>
    <w:multiLevelType w:val="multilevel"/>
    <w:tmpl w:val="ED2C3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52444A7D"/>
    <w:multiLevelType w:val="multilevel"/>
    <w:tmpl w:val="AB4857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52572064"/>
    <w:multiLevelType w:val="multilevel"/>
    <w:tmpl w:val="A2BCB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3B17DCE"/>
    <w:multiLevelType w:val="multilevel"/>
    <w:tmpl w:val="19D692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8" w15:restartNumberingAfterBreak="0">
    <w:nsid w:val="568B5541"/>
    <w:multiLevelType w:val="multilevel"/>
    <w:tmpl w:val="CDA4BC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9" w15:restartNumberingAfterBreak="0">
    <w:nsid w:val="5C6A095E"/>
    <w:multiLevelType w:val="multilevel"/>
    <w:tmpl w:val="238C28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5D3E6555"/>
    <w:multiLevelType w:val="multilevel"/>
    <w:tmpl w:val="81E47E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5E702D33"/>
    <w:multiLevelType w:val="multilevel"/>
    <w:tmpl w:val="6B7621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5FDB1C7F"/>
    <w:multiLevelType w:val="multilevel"/>
    <w:tmpl w:val="C9D8F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02B0D07"/>
    <w:multiLevelType w:val="multilevel"/>
    <w:tmpl w:val="071E49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4" w15:restartNumberingAfterBreak="0">
    <w:nsid w:val="610D6DCC"/>
    <w:multiLevelType w:val="multilevel"/>
    <w:tmpl w:val="ED0EC1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5" w15:restartNumberingAfterBreak="0">
    <w:nsid w:val="630D4738"/>
    <w:multiLevelType w:val="multilevel"/>
    <w:tmpl w:val="C520E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3AD29A8"/>
    <w:multiLevelType w:val="multilevel"/>
    <w:tmpl w:val="78CC8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63C4207F"/>
    <w:multiLevelType w:val="multilevel"/>
    <w:tmpl w:val="9CB0A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64FE302B"/>
    <w:multiLevelType w:val="multilevel"/>
    <w:tmpl w:val="1D1654F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9" w15:restartNumberingAfterBreak="0">
    <w:nsid w:val="65512FF4"/>
    <w:multiLevelType w:val="multilevel"/>
    <w:tmpl w:val="D4288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6476CD4"/>
    <w:multiLevelType w:val="multilevel"/>
    <w:tmpl w:val="913653A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1" w15:restartNumberingAfterBreak="0">
    <w:nsid w:val="6BBA0429"/>
    <w:multiLevelType w:val="multilevel"/>
    <w:tmpl w:val="9AECEF6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15:restartNumberingAfterBreak="0">
    <w:nsid w:val="71C14453"/>
    <w:multiLevelType w:val="multilevel"/>
    <w:tmpl w:val="DBDC36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3" w15:restartNumberingAfterBreak="0">
    <w:nsid w:val="79410760"/>
    <w:multiLevelType w:val="multilevel"/>
    <w:tmpl w:val="387AFD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7B5710F2"/>
    <w:multiLevelType w:val="multilevel"/>
    <w:tmpl w:val="77543B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DC9543F"/>
    <w:multiLevelType w:val="multilevel"/>
    <w:tmpl w:val="5D260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3"/>
  </w:num>
  <w:num w:numId="3">
    <w:abstractNumId w:val="72"/>
  </w:num>
  <w:num w:numId="4">
    <w:abstractNumId w:val="84"/>
  </w:num>
  <w:num w:numId="5">
    <w:abstractNumId w:val="86"/>
  </w:num>
  <w:num w:numId="6">
    <w:abstractNumId w:val="68"/>
  </w:num>
  <w:num w:numId="7">
    <w:abstractNumId w:val="48"/>
  </w:num>
  <w:num w:numId="8">
    <w:abstractNumId w:val="71"/>
  </w:num>
  <w:num w:numId="9">
    <w:abstractNumId w:val="79"/>
  </w:num>
  <w:num w:numId="10">
    <w:abstractNumId w:val="2"/>
  </w:num>
  <w:num w:numId="11">
    <w:abstractNumId w:val="93"/>
  </w:num>
  <w:num w:numId="12">
    <w:abstractNumId w:val="17"/>
  </w:num>
  <w:num w:numId="13">
    <w:abstractNumId w:val="70"/>
  </w:num>
  <w:num w:numId="14">
    <w:abstractNumId w:val="51"/>
  </w:num>
  <w:num w:numId="15">
    <w:abstractNumId w:val="53"/>
  </w:num>
  <w:num w:numId="16">
    <w:abstractNumId w:val="63"/>
  </w:num>
  <w:num w:numId="17">
    <w:abstractNumId w:val="62"/>
  </w:num>
  <w:num w:numId="18">
    <w:abstractNumId w:val="73"/>
  </w:num>
  <w:num w:numId="19">
    <w:abstractNumId w:val="6"/>
  </w:num>
  <w:num w:numId="20">
    <w:abstractNumId w:val="44"/>
  </w:num>
  <w:num w:numId="21">
    <w:abstractNumId w:val="24"/>
  </w:num>
  <w:num w:numId="22">
    <w:abstractNumId w:val="91"/>
  </w:num>
  <w:num w:numId="23">
    <w:abstractNumId w:val="37"/>
  </w:num>
  <w:num w:numId="24">
    <w:abstractNumId w:val="11"/>
  </w:num>
  <w:num w:numId="25">
    <w:abstractNumId w:val="27"/>
  </w:num>
  <w:num w:numId="26">
    <w:abstractNumId w:val="76"/>
  </w:num>
  <w:num w:numId="27">
    <w:abstractNumId w:val="54"/>
  </w:num>
  <w:num w:numId="28">
    <w:abstractNumId w:val="61"/>
  </w:num>
  <w:num w:numId="29">
    <w:abstractNumId w:val="39"/>
  </w:num>
  <w:num w:numId="30">
    <w:abstractNumId w:val="47"/>
  </w:num>
  <w:num w:numId="31">
    <w:abstractNumId w:val="8"/>
  </w:num>
  <w:num w:numId="32">
    <w:abstractNumId w:val="28"/>
  </w:num>
  <w:num w:numId="33">
    <w:abstractNumId w:val="89"/>
  </w:num>
  <w:num w:numId="34">
    <w:abstractNumId w:val="18"/>
  </w:num>
  <w:num w:numId="35">
    <w:abstractNumId w:val="81"/>
  </w:num>
  <w:num w:numId="36">
    <w:abstractNumId w:val="42"/>
  </w:num>
  <w:num w:numId="37">
    <w:abstractNumId w:val="29"/>
  </w:num>
  <w:num w:numId="38">
    <w:abstractNumId w:val="94"/>
  </w:num>
  <w:num w:numId="39">
    <w:abstractNumId w:val="33"/>
  </w:num>
  <w:num w:numId="40">
    <w:abstractNumId w:val="50"/>
  </w:num>
  <w:num w:numId="41">
    <w:abstractNumId w:val="83"/>
  </w:num>
  <w:num w:numId="42">
    <w:abstractNumId w:val="64"/>
  </w:num>
  <w:num w:numId="43">
    <w:abstractNumId w:val="59"/>
  </w:num>
  <w:num w:numId="44">
    <w:abstractNumId w:val="75"/>
  </w:num>
  <w:num w:numId="45">
    <w:abstractNumId w:val="32"/>
  </w:num>
  <w:num w:numId="46">
    <w:abstractNumId w:val="19"/>
  </w:num>
  <w:num w:numId="47">
    <w:abstractNumId w:val="52"/>
  </w:num>
  <w:num w:numId="48">
    <w:abstractNumId w:val="16"/>
  </w:num>
  <w:num w:numId="49">
    <w:abstractNumId w:val="36"/>
  </w:num>
  <w:num w:numId="50">
    <w:abstractNumId w:val="82"/>
  </w:num>
  <w:num w:numId="51">
    <w:abstractNumId w:val="67"/>
  </w:num>
  <w:num w:numId="52">
    <w:abstractNumId w:val="5"/>
  </w:num>
  <w:num w:numId="53">
    <w:abstractNumId w:val="69"/>
  </w:num>
  <w:num w:numId="54">
    <w:abstractNumId w:val="10"/>
  </w:num>
  <w:num w:numId="55">
    <w:abstractNumId w:val="43"/>
  </w:num>
  <w:num w:numId="56">
    <w:abstractNumId w:val="87"/>
  </w:num>
  <w:num w:numId="57">
    <w:abstractNumId w:val="80"/>
  </w:num>
  <w:num w:numId="58">
    <w:abstractNumId w:val="66"/>
  </w:num>
  <w:num w:numId="59">
    <w:abstractNumId w:val="15"/>
  </w:num>
  <w:num w:numId="60">
    <w:abstractNumId w:val="41"/>
  </w:num>
  <w:num w:numId="61">
    <w:abstractNumId w:val="31"/>
  </w:num>
  <w:num w:numId="62">
    <w:abstractNumId w:val="34"/>
  </w:num>
  <w:num w:numId="63">
    <w:abstractNumId w:val="55"/>
  </w:num>
  <w:num w:numId="64">
    <w:abstractNumId w:val="25"/>
  </w:num>
  <w:num w:numId="65">
    <w:abstractNumId w:val="23"/>
  </w:num>
  <w:num w:numId="66">
    <w:abstractNumId w:val="74"/>
  </w:num>
  <w:num w:numId="67">
    <w:abstractNumId w:val="57"/>
  </w:num>
  <w:num w:numId="68">
    <w:abstractNumId w:val="58"/>
  </w:num>
  <w:num w:numId="69">
    <w:abstractNumId w:val="95"/>
  </w:num>
  <w:num w:numId="70">
    <w:abstractNumId w:val="90"/>
  </w:num>
  <w:num w:numId="71">
    <w:abstractNumId w:val="35"/>
  </w:num>
  <w:num w:numId="72">
    <w:abstractNumId w:val="56"/>
  </w:num>
  <w:num w:numId="73">
    <w:abstractNumId w:val="40"/>
  </w:num>
  <w:num w:numId="74">
    <w:abstractNumId w:val="85"/>
  </w:num>
  <w:num w:numId="75">
    <w:abstractNumId w:val="21"/>
  </w:num>
  <w:num w:numId="76">
    <w:abstractNumId w:val="12"/>
  </w:num>
  <w:num w:numId="77">
    <w:abstractNumId w:val="88"/>
  </w:num>
  <w:num w:numId="78">
    <w:abstractNumId w:val="49"/>
  </w:num>
  <w:num w:numId="79">
    <w:abstractNumId w:val="9"/>
  </w:num>
  <w:num w:numId="80">
    <w:abstractNumId w:val="22"/>
  </w:num>
  <w:num w:numId="81">
    <w:abstractNumId w:val="14"/>
  </w:num>
  <w:num w:numId="82">
    <w:abstractNumId w:val="77"/>
  </w:num>
  <w:num w:numId="83">
    <w:abstractNumId w:val="13"/>
  </w:num>
  <w:num w:numId="84">
    <w:abstractNumId w:val="20"/>
  </w:num>
  <w:num w:numId="85">
    <w:abstractNumId w:val="38"/>
  </w:num>
  <w:num w:numId="86">
    <w:abstractNumId w:val="45"/>
  </w:num>
  <w:num w:numId="87">
    <w:abstractNumId w:val="46"/>
  </w:num>
  <w:num w:numId="88">
    <w:abstractNumId w:val="7"/>
  </w:num>
  <w:num w:numId="89">
    <w:abstractNumId w:val="1"/>
  </w:num>
  <w:num w:numId="90">
    <w:abstractNumId w:val="92"/>
  </w:num>
  <w:num w:numId="91">
    <w:abstractNumId w:val="78"/>
  </w:num>
  <w:num w:numId="92">
    <w:abstractNumId w:val="65"/>
  </w:num>
  <w:num w:numId="93">
    <w:abstractNumId w:val="4"/>
  </w:num>
  <w:num w:numId="94">
    <w:abstractNumId w:val="30"/>
  </w:num>
  <w:num w:numId="95">
    <w:abstractNumId w:val="0"/>
  </w:num>
  <w:num w:numId="96">
    <w:abstractNumId w:val="6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5D3"/>
    <w:rsid w:val="002104DB"/>
    <w:rsid w:val="00285A08"/>
    <w:rsid w:val="003045D3"/>
    <w:rsid w:val="003943EB"/>
    <w:rsid w:val="003E25A4"/>
    <w:rsid w:val="00450607"/>
    <w:rsid w:val="00455ED4"/>
    <w:rsid w:val="004C40E8"/>
    <w:rsid w:val="0065303F"/>
    <w:rsid w:val="008A32BE"/>
    <w:rsid w:val="008E4775"/>
    <w:rsid w:val="00952F21"/>
    <w:rsid w:val="009B5574"/>
    <w:rsid w:val="00BE389F"/>
    <w:rsid w:val="00BF3501"/>
    <w:rsid w:val="00C77F9C"/>
    <w:rsid w:val="00D109D8"/>
    <w:rsid w:val="00DA6F1B"/>
    <w:rsid w:val="00E06498"/>
    <w:rsid w:val="00E24666"/>
    <w:rsid w:val="00F77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7701"/>
  <w15:docId w15:val="{59C1F97F-1BDD-48E5-BD11-71BD6E02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table" w:customStyle="1" w:styleId="a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0"/>
    <w:pPr>
      <w:spacing w:after="0" w:line="240" w:lineRule="auto"/>
    </w:pPr>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C77F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hildline.org.uk/info-advice/bullying-abuse-safety/online-mobile-safety/sexting/report-nude-image-online/" TargetMode="External"/><Relationship Id="rId18"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26" Type="http://schemas.openxmlformats.org/officeDocument/2006/relationships/hyperlink" Target="https://www.legislation.gov.uk/ukpga/2003/42/part/1/crossheading/child-sex-offences" TargetMode="External"/><Relationship Id="rId39" Type="http://schemas.openxmlformats.org/officeDocument/2006/relationships/header" Target="header1.xml"/><Relationship Id="rId21" Type="http://schemas.openxmlformats.org/officeDocument/2006/relationships/hyperlink" Target="https://assets.publishing.service.gov.uk/media/6a47bbfee50f952c9b89e543/Proposal_on_support_for_pupils_with_medical_conditions_at_school_government_response.pdf" TargetMode="External"/><Relationship Id="rId34" Type="http://schemas.openxmlformats.org/officeDocument/2006/relationships/hyperlink" Target="http://www.clevernevergoes.org"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searching-screening-and-confiscation" TargetMode="External"/><Relationship Id="rId29" Type="http://schemas.openxmlformats.org/officeDocument/2006/relationships/hyperlink" Target="https://www.gov.uk/government/publications/children-missing-education/children-missing-education-statutory-guidance-for-local-authorities-and-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erns@isi.net" TargetMode="External"/><Relationship Id="rId24" Type="http://schemas.openxmlformats.org/officeDocument/2006/relationships/hyperlink" Target="https://www.gov.uk/government/publications/education-for-a-connected-world" TargetMode="External"/><Relationship Id="rId32" Type="http://schemas.openxmlformats.org/officeDocument/2006/relationships/hyperlink" Target="http://www.gov.uk/government/publications/safeguarding-children-who-may-have-been-trafficked-practice-guidance" TargetMode="External"/><Relationship Id="rId37" Type="http://schemas.openxmlformats.org/officeDocument/2006/relationships/hyperlink" Target="https://www.gov.uk/government/publications/standards-for-school-premises"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eop.police.uk/safety-centre"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https://assets.publishing.service.gov.uk/government/uploads/system/uploads/attachment_data/file/274414/Children_Act_1989_private_fostering.pdf" TargetMode="External"/><Relationship Id="rId36" Type="http://schemas.openxmlformats.org/officeDocument/2006/relationships/hyperlink" Target="https://www.iwf.org.uk/" TargetMode="External"/><Relationship Id="rId10" Type="http://schemas.openxmlformats.org/officeDocument/2006/relationships/hyperlink" Target="mailto:misconduct.teacher@education.gov.uk" TargetMode="External"/><Relationship Id="rId19"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31"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ustomerservices@dbs.gov" TargetMode="External"/><Relationship Id="rId14" Type="http://schemas.openxmlformats.org/officeDocument/2006/relationships/hyperlink" Target="https://www.childline.org.uk/" TargetMode="External"/><Relationship Id="rId22" Type="http://schemas.openxmlformats.org/officeDocument/2006/relationships/hyperlink" Target="https://www.nhs.uk/every-mind-matters/supporting-others/childrens-mental-health/" TargetMode="External"/><Relationship Id="rId27" Type="http://schemas.openxmlformats.org/officeDocument/2006/relationships/hyperlink" Target="http://trixresources.proceduresonline.com/nat_key/keywords/significant_harm.html" TargetMode="External"/><Relationship Id="rId30" Type="http://schemas.openxmlformats.org/officeDocument/2006/relationships/hyperlink" Target="https://learning.nspcc.org.uk/media/1657/harmful-sexual-behaviour-framework.pdf" TargetMode="External"/><Relationship Id="rId35" Type="http://schemas.openxmlformats.org/officeDocument/2006/relationships/hyperlink" Target="http://www.nspcc.org.uk" TargetMode="External"/><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ssets.publishing.service.gov.uk/media/6943dad6501cdd438f4cf5aa/Restrictive_interventions_including_use_of_reasonable_force_in_schools.pdf" TargetMode="External"/><Relationship Id="rId17"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5" Type="http://schemas.openxmlformats.org/officeDocument/2006/relationships/hyperlink" Target="https://www.legislation.gov.uk/ukpga/2003/42/part/1/crossheading/rape-and-other-offences-against-children-under-13" TargetMode="External"/><Relationship Id="rId33" Type="http://schemas.openxmlformats.org/officeDocument/2006/relationships/hyperlink" Target="http://www.actionagainstabduction.org" TargetMode="External"/><Relationship Id="rId38" Type="http://schemas.openxmlformats.org/officeDocument/2006/relationships/hyperlink" Target="https://www.legislation.gov.uk/uksi/2014/3283" TargetMode="External"/><Relationship Id="rId46" Type="http://schemas.openxmlformats.org/officeDocument/2006/relationships/theme" Target="theme/theme1.xml"/><Relationship Id="rId20"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6TA8cBGNtLYoF7GwIhX0RTIyg==">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78</Pages>
  <Words>24774</Words>
  <Characters>141217</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Shanklea Safeguarding and Child Protection Policy 2026-27</vt:lpstr>
    </vt:vector>
  </TitlesOfParts>
  <Company/>
  <LinksUpToDate>false</LinksUpToDate>
  <CharactersWithSpaces>165660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Shanklea Safeguarding and Child Protection Policy 2026-27</dc:title>
  <dc:subject>Safeguarding and Child Protection Policy</dc:subject>
  <dc:creator>Shanklea</dc:creator>
  <dc:description>Updated for 2026-27 using the supplied safeguarding policy template and Shanklea 2025-26 policy.</dc:description>
  <cp:lastModifiedBy>Laura Ritson</cp:lastModifiedBy>
  <cp:revision>3</cp:revision>
  <dcterms:created xsi:type="dcterms:W3CDTF">2026-09-03T21:25:00Z</dcterms:created>
  <dcterms:modified xsi:type="dcterms:W3CDTF">2026-09-03T21:28:00Z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