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F6" w:rsidRPr="00E13504" w:rsidRDefault="00C10BF6" w:rsidP="00C10BF6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sz w:val="36"/>
          <w:szCs w:val="24"/>
          <w:lang w:eastAsia="en-GB"/>
        </w:rPr>
      </w:pPr>
      <w:bookmarkStart w:id="0" w:name="_GoBack"/>
      <w:bookmarkEnd w:id="0"/>
      <w:proofErr w:type="spellStart"/>
      <w:r w:rsidRPr="00E13504">
        <w:rPr>
          <w:rFonts w:ascii="Arial" w:eastAsia="Arial" w:hAnsi="Arial" w:cs="Times New Roman"/>
          <w:b/>
          <w:sz w:val="36"/>
          <w:szCs w:val="24"/>
          <w:lang w:eastAsia="en-GB"/>
        </w:rPr>
        <w:t>Shanklea</w:t>
      </w:r>
      <w:proofErr w:type="spellEnd"/>
      <w:r w:rsidRPr="00E13504">
        <w:rPr>
          <w:rFonts w:ascii="Arial" w:eastAsia="Arial" w:hAnsi="Arial" w:cs="Times New Roman"/>
          <w:b/>
          <w:sz w:val="36"/>
          <w:szCs w:val="24"/>
          <w:lang w:eastAsia="en-GB"/>
        </w:rPr>
        <w:t xml:space="preserve"> Primary School: September 2017-2018 Pupil Premium Strategy Statement  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660"/>
        <w:gridCol w:w="1336"/>
        <w:gridCol w:w="1321"/>
        <w:gridCol w:w="1104"/>
        <w:gridCol w:w="1237"/>
        <w:gridCol w:w="1294"/>
        <w:gridCol w:w="1075"/>
        <w:gridCol w:w="1215"/>
        <w:gridCol w:w="3041"/>
        <w:gridCol w:w="993"/>
      </w:tblGrid>
      <w:tr w:rsidR="00C10BF6" w:rsidRPr="00E13504" w:rsidTr="006E1410">
        <w:trPr>
          <w:trHeight w:hRule="exact" w:val="502"/>
        </w:trPr>
        <w:tc>
          <w:tcPr>
            <w:tcW w:w="15276" w:type="dxa"/>
            <w:gridSpan w:val="10"/>
            <w:shd w:val="clear" w:color="auto" w:fill="FF33CC"/>
          </w:tcPr>
          <w:p w:rsidR="00C10BF6" w:rsidRPr="00E13504" w:rsidRDefault="00C10BF6" w:rsidP="006E1410">
            <w:pPr>
              <w:numPr>
                <w:ilvl w:val="0"/>
                <w:numId w:val="1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Summary information </w:t>
            </w:r>
          </w:p>
        </w:tc>
      </w:tr>
      <w:tr w:rsidR="00C10BF6" w:rsidRPr="00E13504" w:rsidTr="006E1410">
        <w:trPr>
          <w:trHeight w:hRule="exact" w:val="1331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C10BF6" w:rsidRPr="00E13504" w:rsidRDefault="00C10BF6" w:rsidP="006E1410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>Total FSM pupil premium budget:</w:t>
            </w:r>
          </w:p>
        </w:tc>
        <w:tc>
          <w:tcPr>
            <w:tcW w:w="1336" w:type="dxa"/>
            <w:tcMar>
              <w:top w:w="57" w:type="dxa"/>
              <w:bottom w:w="57" w:type="dxa"/>
            </w:tcMar>
          </w:tcPr>
          <w:p w:rsidR="00C10BF6" w:rsidRPr="00E13504" w:rsidRDefault="00C10BF6" w:rsidP="006E1410">
            <w:pPr>
              <w:spacing w:after="240" w:line="288" w:lineRule="auto"/>
              <w:jc w:val="center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highlight w:val="cyan"/>
              </w:rPr>
              <w:t>£62,040</w:t>
            </w:r>
          </w:p>
        </w:tc>
        <w:tc>
          <w:tcPr>
            <w:tcW w:w="0" w:type="auto"/>
            <w:gridSpan w:val="6"/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 xml:space="preserve">Amount per pupil: </w:t>
            </w:r>
          </w:p>
          <w:p w:rsidR="00C10BF6" w:rsidRPr="00E13504" w:rsidRDefault="00C10BF6" w:rsidP="006E1410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>PP = £1,320  Armed forces children = £300  CLA = £1,900</w:t>
            </w:r>
          </w:p>
        </w:tc>
        <w:tc>
          <w:tcPr>
            <w:tcW w:w="4034" w:type="dxa"/>
            <w:gridSpan w:val="2"/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 xml:space="preserve">Date of internal half termly reviews:  </w:t>
            </w:r>
          </w:p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>31/12/2017, 28/2/18, 30/4/18 and 30/6/2018</w:t>
            </w:r>
          </w:p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</w:rPr>
            </w:pPr>
          </w:p>
          <w:p w:rsidR="00C10BF6" w:rsidRPr="00E13504" w:rsidRDefault="00C10BF6" w:rsidP="006E1410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10BF6" w:rsidRPr="00E13504" w:rsidTr="006E1410">
        <w:trPr>
          <w:trHeight w:hRule="exact" w:val="906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C10BF6" w:rsidRPr="00E13504" w:rsidRDefault="00C10BF6" w:rsidP="006E1410">
            <w:pPr>
              <w:spacing w:after="240" w:line="288" w:lineRule="auto"/>
              <w:jc w:val="center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Total number of pupils</w:t>
            </w:r>
          </w:p>
        </w:tc>
        <w:tc>
          <w:tcPr>
            <w:tcW w:w="1336" w:type="dxa"/>
            <w:tcMar>
              <w:top w:w="57" w:type="dxa"/>
              <w:bottom w:w="57" w:type="dxa"/>
            </w:tcMar>
          </w:tcPr>
          <w:p w:rsidR="00C10BF6" w:rsidRPr="00E13504" w:rsidRDefault="00C10BF6" w:rsidP="006E1410">
            <w:pPr>
              <w:spacing w:after="240" w:line="288" w:lineRule="auto"/>
              <w:jc w:val="center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354</w:t>
            </w:r>
          </w:p>
        </w:tc>
        <w:tc>
          <w:tcPr>
            <w:tcW w:w="0" w:type="auto"/>
            <w:gridSpan w:val="5"/>
          </w:tcPr>
          <w:p w:rsidR="00C10BF6" w:rsidRPr="00E13504" w:rsidRDefault="00C10BF6" w:rsidP="006E1410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Number of pupils eligible for pupil premium funding</w:t>
            </w:r>
          </w:p>
        </w:tc>
        <w:tc>
          <w:tcPr>
            <w:tcW w:w="0" w:type="auto"/>
          </w:tcPr>
          <w:p w:rsidR="00C10BF6" w:rsidRPr="00E13504" w:rsidRDefault="00C10BF6" w:rsidP="006E1410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3041" w:type="dxa"/>
          </w:tcPr>
          <w:p w:rsidR="00C10BF6" w:rsidRPr="00E13504" w:rsidRDefault="00C10BF6" w:rsidP="006E1410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% of total on roll</w:t>
            </w:r>
          </w:p>
        </w:tc>
        <w:tc>
          <w:tcPr>
            <w:tcW w:w="993" w:type="dxa"/>
          </w:tcPr>
          <w:p w:rsidR="00C10BF6" w:rsidRPr="00E13504" w:rsidRDefault="00C10BF6" w:rsidP="006E1410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13.3%</w:t>
            </w:r>
          </w:p>
        </w:tc>
      </w:tr>
      <w:tr w:rsidR="00C10BF6" w:rsidRPr="00E13504" w:rsidTr="006E1410">
        <w:trPr>
          <w:trHeight w:hRule="exact" w:val="1059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C10BF6" w:rsidRPr="00E13504" w:rsidRDefault="00C10BF6" w:rsidP="006E1410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Number of pupil premium children in each year group:   </w:t>
            </w:r>
          </w:p>
        </w:tc>
        <w:tc>
          <w:tcPr>
            <w:tcW w:w="1336" w:type="dxa"/>
            <w:shd w:val="clear" w:color="auto" w:fill="FFFF00"/>
            <w:tcMar>
              <w:top w:w="57" w:type="dxa"/>
              <w:bottom w:w="57" w:type="dxa"/>
            </w:tcMar>
          </w:tcPr>
          <w:p w:rsidR="00C10BF6" w:rsidRPr="00E13504" w:rsidRDefault="00C10BF6" w:rsidP="006E1410">
            <w:pPr>
              <w:spacing w:after="240" w:line="288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E13504">
              <w:rPr>
                <w:rFonts w:cs="Arial"/>
                <w:b/>
                <w:color w:val="0D0D0D" w:themeColor="text1" w:themeTint="F2"/>
              </w:rPr>
              <w:t>YR -  5 (10%)</w:t>
            </w:r>
          </w:p>
        </w:tc>
        <w:tc>
          <w:tcPr>
            <w:tcW w:w="0" w:type="auto"/>
            <w:shd w:val="clear" w:color="auto" w:fill="FFFF00"/>
          </w:tcPr>
          <w:p w:rsidR="00C10BF6" w:rsidRPr="00E13504" w:rsidRDefault="00C10BF6" w:rsidP="006E1410">
            <w:pPr>
              <w:spacing w:after="240" w:line="288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E13504">
              <w:rPr>
                <w:rFonts w:cs="Arial"/>
                <w:b/>
                <w:color w:val="0D0D0D" w:themeColor="text1" w:themeTint="F2"/>
              </w:rPr>
              <w:t>Y1 – 10  (18.2%)</w:t>
            </w:r>
          </w:p>
        </w:tc>
        <w:tc>
          <w:tcPr>
            <w:tcW w:w="0" w:type="auto"/>
            <w:shd w:val="clear" w:color="auto" w:fill="FFFF00"/>
          </w:tcPr>
          <w:p w:rsidR="00C10BF6" w:rsidRPr="00E13504" w:rsidRDefault="00C10BF6" w:rsidP="006E1410">
            <w:pPr>
              <w:spacing w:line="288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E13504">
              <w:rPr>
                <w:rFonts w:cs="Arial"/>
                <w:b/>
                <w:color w:val="0D0D0D" w:themeColor="text1" w:themeTint="F2"/>
              </w:rPr>
              <w:t>Y2 - 4 (8.3%)</w:t>
            </w:r>
          </w:p>
        </w:tc>
        <w:tc>
          <w:tcPr>
            <w:tcW w:w="0" w:type="auto"/>
            <w:shd w:val="clear" w:color="auto" w:fill="FFFF00"/>
          </w:tcPr>
          <w:p w:rsidR="00C10BF6" w:rsidRPr="00E13504" w:rsidRDefault="00C10BF6" w:rsidP="006E1410">
            <w:pPr>
              <w:spacing w:line="288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E13504">
              <w:rPr>
                <w:rFonts w:cs="Arial"/>
                <w:b/>
                <w:color w:val="0D0D0D" w:themeColor="text1" w:themeTint="F2"/>
              </w:rPr>
              <w:t>Y3 – 5 (10.9%)</w:t>
            </w:r>
          </w:p>
        </w:tc>
        <w:tc>
          <w:tcPr>
            <w:tcW w:w="0" w:type="auto"/>
            <w:shd w:val="clear" w:color="auto" w:fill="FFFF00"/>
          </w:tcPr>
          <w:p w:rsidR="00C10BF6" w:rsidRPr="00E13504" w:rsidRDefault="00C10BF6" w:rsidP="006E1410">
            <w:pPr>
              <w:spacing w:line="288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E13504">
              <w:rPr>
                <w:rFonts w:cs="Arial"/>
                <w:b/>
                <w:color w:val="0D0D0D" w:themeColor="text1" w:themeTint="F2"/>
              </w:rPr>
              <w:t>Y4 – 12 (23.1%)</w:t>
            </w:r>
          </w:p>
        </w:tc>
        <w:tc>
          <w:tcPr>
            <w:tcW w:w="0" w:type="auto"/>
            <w:shd w:val="clear" w:color="auto" w:fill="FFFF00"/>
          </w:tcPr>
          <w:p w:rsidR="00C10BF6" w:rsidRPr="00E13504" w:rsidRDefault="00C10BF6" w:rsidP="006E1410">
            <w:pPr>
              <w:spacing w:line="288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E13504">
              <w:rPr>
                <w:rFonts w:cs="Arial"/>
                <w:b/>
                <w:color w:val="0D0D0D" w:themeColor="text1" w:themeTint="F2"/>
              </w:rPr>
              <w:t>Y5- 4 (8.4%)</w:t>
            </w:r>
          </w:p>
        </w:tc>
        <w:tc>
          <w:tcPr>
            <w:tcW w:w="0" w:type="auto"/>
            <w:shd w:val="clear" w:color="auto" w:fill="FFFF00"/>
          </w:tcPr>
          <w:p w:rsidR="00C10BF6" w:rsidRPr="00E13504" w:rsidRDefault="00C10BF6" w:rsidP="006E1410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</w:rPr>
              <w:t>Y6 - 7 (14.3%)</w:t>
            </w:r>
          </w:p>
        </w:tc>
        <w:tc>
          <w:tcPr>
            <w:tcW w:w="3041" w:type="dxa"/>
          </w:tcPr>
          <w:p w:rsidR="00C10BF6" w:rsidRPr="00E13504" w:rsidRDefault="00C10BF6" w:rsidP="006E1410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% of the pupil premium children are also on the SEND register  (9)</w:t>
            </w:r>
          </w:p>
        </w:tc>
        <w:tc>
          <w:tcPr>
            <w:tcW w:w="993" w:type="dxa"/>
          </w:tcPr>
          <w:p w:rsidR="00C10BF6" w:rsidRPr="00E13504" w:rsidRDefault="00C10BF6" w:rsidP="006E1410">
            <w:pPr>
              <w:spacing w:line="288" w:lineRule="auto"/>
              <w:jc w:val="center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2.5%</w:t>
            </w:r>
          </w:p>
        </w:tc>
      </w:tr>
      <w:tr w:rsidR="00C10BF6" w:rsidRPr="00E13504" w:rsidTr="006E1410">
        <w:trPr>
          <w:trHeight w:hRule="exact" w:val="1139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 xml:space="preserve">Ever 6 Service budget </w:t>
            </w:r>
          </w:p>
        </w:tc>
        <w:tc>
          <w:tcPr>
            <w:tcW w:w="1336" w:type="dxa"/>
          </w:tcPr>
          <w:p w:rsidR="00C10BF6" w:rsidRPr="00E13504" w:rsidRDefault="00C10BF6" w:rsidP="006E1410">
            <w:pPr>
              <w:spacing w:line="288" w:lineRule="auto"/>
              <w:jc w:val="center"/>
              <w:rPr>
                <w:b/>
                <w:color w:val="0D0D0D" w:themeColor="text1" w:themeTint="F2"/>
              </w:rPr>
            </w:pPr>
            <w:r w:rsidRPr="00E13504">
              <w:rPr>
                <w:b/>
                <w:color w:val="0D0D0D" w:themeColor="text1" w:themeTint="F2"/>
                <w:highlight w:val="cyan"/>
              </w:rPr>
              <w:t>£900</w:t>
            </w:r>
          </w:p>
        </w:tc>
        <w:tc>
          <w:tcPr>
            <w:tcW w:w="0" w:type="auto"/>
            <w:gridSpan w:val="5"/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</w:rPr>
            </w:pPr>
            <w:r w:rsidRPr="00E13504">
              <w:rPr>
                <w:b/>
                <w:color w:val="0D0D0D" w:themeColor="text1" w:themeTint="F2"/>
              </w:rPr>
              <w:t>Number of pupils eligible for pupil premium funding</w:t>
            </w:r>
          </w:p>
        </w:tc>
        <w:tc>
          <w:tcPr>
            <w:tcW w:w="0" w:type="auto"/>
          </w:tcPr>
          <w:p w:rsidR="00C10BF6" w:rsidRPr="00E13504" w:rsidRDefault="00C10BF6" w:rsidP="006E1410">
            <w:pPr>
              <w:spacing w:line="288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034" w:type="dxa"/>
            <w:gridSpan w:val="2"/>
            <w:vMerge w:val="restart"/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</w:rPr>
            </w:pPr>
            <w:r w:rsidRPr="00E13504">
              <w:rPr>
                <w:b/>
                <w:color w:val="0D0D0D" w:themeColor="text1" w:themeTint="F2"/>
                <w:highlight w:val="green"/>
              </w:rPr>
              <w:t>Green</w:t>
            </w:r>
            <w:r w:rsidRPr="00E13504">
              <w:rPr>
                <w:b/>
                <w:color w:val="0D0D0D" w:themeColor="text1" w:themeTint="F2"/>
              </w:rPr>
              <w:t xml:space="preserve"> = school above the national attainment figures for other pupils (non-disadvantaged).  </w:t>
            </w:r>
          </w:p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</w:rPr>
            </w:pPr>
          </w:p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</w:rPr>
            </w:pPr>
            <w:r w:rsidRPr="00E13504">
              <w:rPr>
                <w:b/>
                <w:color w:val="0D0D0D" w:themeColor="text1" w:themeTint="F2"/>
                <w:highlight w:val="red"/>
              </w:rPr>
              <w:t>Red</w:t>
            </w:r>
            <w:r w:rsidRPr="00E13504">
              <w:rPr>
                <w:b/>
                <w:color w:val="0D0D0D" w:themeColor="text1" w:themeTint="F2"/>
              </w:rPr>
              <w:t xml:space="preserve"> = below</w:t>
            </w:r>
          </w:p>
        </w:tc>
      </w:tr>
      <w:tr w:rsidR="00C10BF6" w:rsidRPr="00E13504" w:rsidTr="006E1410">
        <w:trPr>
          <w:trHeight w:hRule="exact" w:val="980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 xml:space="preserve"> Ever 6 Service/CLA/ Adopted</w:t>
            </w:r>
          </w:p>
        </w:tc>
        <w:tc>
          <w:tcPr>
            <w:tcW w:w="1336" w:type="dxa"/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</w:rPr>
            </w:pPr>
            <w:r w:rsidRPr="00E13504">
              <w:rPr>
                <w:b/>
                <w:color w:val="0D0D0D" w:themeColor="text1" w:themeTint="F2"/>
                <w:highlight w:val="cyan"/>
              </w:rPr>
              <w:t>£10,500</w:t>
            </w:r>
          </w:p>
        </w:tc>
        <w:tc>
          <w:tcPr>
            <w:tcW w:w="0" w:type="auto"/>
            <w:gridSpan w:val="5"/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</w:rPr>
            </w:pPr>
            <w:r w:rsidRPr="00E13504">
              <w:rPr>
                <w:b/>
                <w:color w:val="0D0D0D" w:themeColor="text1" w:themeTint="F2"/>
              </w:rPr>
              <w:t>Number of pupils eligible for pupil premium funding</w:t>
            </w:r>
          </w:p>
        </w:tc>
        <w:tc>
          <w:tcPr>
            <w:tcW w:w="0" w:type="auto"/>
          </w:tcPr>
          <w:p w:rsidR="00C10BF6" w:rsidRPr="00E13504" w:rsidRDefault="00C10BF6" w:rsidP="006E1410">
            <w:pPr>
              <w:spacing w:line="288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034" w:type="dxa"/>
            <w:gridSpan w:val="2"/>
            <w:vMerge/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10BF6" w:rsidRPr="00E13504" w:rsidTr="006E1410">
        <w:trPr>
          <w:trHeight w:hRule="exact" w:val="1363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>Total pupil premium budget:</w:t>
            </w:r>
          </w:p>
        </w:tc>
        <w:tc>
          <w:tcPr>
            <w:tcW w:w="1336" w:type="dxa"/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</w:rPr>
            </w:pPr>
            <w:r w:rsidRPr="00E13504">
              <w:rPr>
                <w:b/>
                <w:color w:val="0D0D0D" w:themeColor="text1" w:themeTint="F2"/>
                <w:highlight w:val="cyan"/>
              </w:rPr>
              <w:t>£73,440</w:t>
            </w:r>
          </w:p>
        </w:tc>
        <w:tc>
          <w:tcPr>
            <w:tcW w:w="0" w:type="auto"/>
            <w:gridSpan w:val="5"/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</w:rPr>
            </w:pPr>
            <w:r w:rsidRPr="00E13504">
              <w:rPr>
                <w:b/>
                <w:color w:val="0D0D0D" w:themeColor="text1" w:themeTint="F2"/>
              </w:rPr>
              <w:t xml:space="preserve">Total number of pupils eligible for pupil premium funding </w:t>
            </w:r>
          </w:p>
        </w:tc>
        <w:tc>
          <w:tcPr>
            <w:tcW w:w="0" w:type="auto"/>
          </w:tcPr>
          <w:p w:rsidR="00C10BF6" w:rsidRPr="00E13504" w:rsidRDefault="00C10BF6" w:rsidP="006E1410">
            <w:pPr>
              <w:spacing w:line="288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>57</w:t>
            </w:r>
          </w:p>
        </w:tc>
        <w:tc>
          <w:tcPr>
            <w:tcW w:w="4034" w:type="dxa"/>
            <w:gridSpan w:val="2"/>
          </w:tcPr>
          <w:p w:rsidR="00C10BF6" w:rsidRPr="00E13504" w:rsidRDefault="00C10BF6" w:rsidP="006E1410">
            <w:pPr>
              <w:spacing w:line="288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b/>
                <w:color w:val="0D0D0D" w:themeColor="text1" w:themeTint="F2"/>
                <w:sz w:val="24"/>
                <w:szCs w:val="24"/>
              </w:rPr>
              <w:t>Date of external pupil premium review: September 2017</w:t>
            </w:r>
          </w:p>
        </w:tc>
      </w:tr>
    </w:tbl>
    <w:p w:rsidR="005264F1" w:rsidRDefault="005264F1"/>
    <w:sectPr w:rsidR="005264F1" w:rsidSect="00C10B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F6"/>
    <w:rsid w:val="005264F1"/>
    <w:rsid w:val="0074527D"/>
    <w:rsid w:val="00C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B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B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brown</dc:creator>
  <cp:lastModifiedBy>Andrew King</cp:lastModifiedBy>
  <cp:revision>2</cp:revision>
  <dcterms:created xsi:type="dcterms:W3CDTF">2017-09-15T16:35:00Z</dcterms:created>
  <dcterms:modified xsi:type="dcterms:W3CDTF">2017-09-15T16:35:00Z</dcterms:modified>
</cp:coreProperties>
</file>