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0E5F" w:rsidRDefault="00D9580E">
      <w:pPr>
        <w:spacing w:after="0" w:line="240" w:lineRule="auto"/>
        <w:jc w:val="center"/>
        <w:rPr>
          <w:b/>
          <w:sz w:val="36"/>
          <w:szCs w:val="36"/>
        </w:rPr>
      </w:pPr>
      <w:bookmarkStart w:id="0" w:name="_GoBack"/>
      <w:bookmarkEnd w:id="0"/>
      <w:r>
        <w:rPr>
          <w:noProof/>
        </w:rPr>
        <w:drawing>
          <wp:inline distT="0" distB="0" distL="0" distR="0">
            <wp:extent cx="1958812" cy="1590675"/>
            <wp:effectExtent l="0" t="0" r="0" b="0"/>
            <wp:docPr id="1" name="image2.jpg" descr="cid:9FC0B820-CE52-4D1C-9090-33A094E0D874@Home"/>
            <wp:cNvGraphicFramePr/>
            <a:graphic xmlns:a="http://schemas.openxmlformats.org/drawingml/2006/main">
              <a:graphicData uri="http://schemas.openxmlformats.org/drawingml/2006/picture">
                <pic:pic xmlns:pic="http://schemas.openxmlformats.org/drawingml/2006/picture">
                  <pic:nvPicPr>
                    <pic:cNvPr id="0" name="image2.jpg" descr="cid:9FC0B820-CE52-4D1C-9090-33A094E0D874@Home"/>
                    <pic:cNvPicPr preferRelativeResize="0"/>
                  </pic:nvPicPr>
                  <pic:blipFill>
                    <a:blip r:embed="rId8"/>
                    <a:srcRect/>
                    <a:stretch>
                      <a:fillRect/>
                    </a:stretch>
                  </pic:blipFill>
                  <pic:spPr>
                    <a:xfrm>
                      <a:off x="0" y="0"/>
                      <a:ext cx="1958812" cy="1590675"/>
                    </a:xfrm>
                    <a:prstGeom prst="rect">
                      <a:avLst/>
                    </a:prstGeom>
                    <a:ln/>
                  </pic:spPr>
                </pic:pic>
              </a:graphicData>
            </a:graphic>
          </wp:inline>
        </w:drawing>
      </w:r>
    </w:p>
    <w:p w:rsidR="00D80E5F" w:rsidRDefault="00D80E5F">
      <w:pPr>
        <w:spacing w:after="0" w:line="240" w:lineRule="auto"/>
        <w:jc w:val="center"/>
        <w:rPr>
          <w:b/>
        </w:rPr>
      </w:pPr>
    </w:p>
    <w:p w:rsidR="00D80E5F" w:rsidRDefault="00D80E5F">
      <w:pPr>
        <w:spacing w:after="0" w:line="240" w:lineRule="auto"/>
        <w:rPr>
          <w:b/>
          <w:sz w:val="28"/>
          <w:szCs w:val="28"/>
        </w:rPr>
      </w:pPr>
    </w:p>
    <w:p w:rsidR="00D80E5F" w:rsidRDefault="00D9580E">
      <w:pPr>
        <w:spacing w:after="0"/>
        <w:jc w:val="center"/>
        <w:rPr>
          <w:b/>
          <w:sz w:val="36"/>
          <w:szCs w:val="36"/>
        </w:rPr>
      </w:pPr>
      <w:r>
        <w:rPr>
          <w:b/>
          <w:sz w:val="36"/>
          <w:szCs w:val="36"/>
        </w:rPr>
        <w:t>Minutes of Meeting</w:t>
      </w:r>
    </w:p>
    <w:p w:rsidR="00D80E5F" w:rsidRDefault="00D9580E">
      <w:pPr>
        <w:spacing w:after="0"/>
        <w:jc w:val="center"/>
        <w:rPr>
          <w:b/>
          <w:sz w:val="36"/>
          <w:szCs w:val="36"/>
        </w:rPr>
      </w:pPr>
      <w:r>
        <w:rPr>
          <w:b/>
          <w:sz w:val="36"/>
          <w:szCs w:val="36"/>
        </w:rPr>
        <w:t>Wednesday 20th September 2017</w:t>
      </w:r>
    </w:p>
    <w:p w:rsidR="00D80E5F" w:rsidRDefault="00D80E5F">
      <w:pPr>
        <w:spacing w:after="0"/>
        <w:jc w:val="center"/>
        <w:rPr>
          <w:b/>
          <w:sz w:val="36"/>
          <w:szCs w:val="36"/>
        </w:rPr>
      </w:pPr>
    </w:p>
    <w:p w:rsidR="00D80E5F" w:rsidRDefault="00D80E5F">
      <w:pPr>
        <w:spacing w:after="0" w:line="240" w:lineRule="auto"/>
        <w:jc w:val="center"/>
        <w:rPr>
          <w:sz w:val="24"/>
          <w:szCs w:val="24"/>
        </w:rPr>
      </w:pPr>
    </w:p>
    <w:p w:rsidR="00D80E5F" w:rsidRDefault="00D80E5F">
      <w:pPr>
        <w:spacing w:after="0" w:line="240" w:lineRule="auto"/>
        <w:jc w:val="center"/>
        <w:rPr>
          <w:sz w:val="24"/>
          <w:szCs w:val="24"/>
        </w:rPr>
      </w:pPr>
    </w:p>
    <w:p w:rsidR="00D80E5F" w:rsidRDefault="00D9580E">
      <w:pPr>
        <w:spacing w:after="0" w:line="240" w:lineRule="auto"/>
        <w:ind w:left="1276" w:hanging="1276"/>
        <w:rPr>
          <w:sz w:val="24"/>
          <w:szCs w:val="24"/>
        </w:rPr>
      </w:pPr>
      <w:r>
        <w:rPr>
          <w:b/>
          <w:i/>
          <w:sz w:val="24"/>
          <w:szCs w:val="24"/>
        </w:rPr>
        <w:t>Present:</w:t>
      </w:r>
      <w:r>
        <w:rPr>
          <w:sz w:val="24"/>
          <w:szCs w:val="24"/>
        </w:rPr>
        <w:tab/>
        <w:t>Sarah Willoughby, Jennifer Wealleans, Sarah Brown</w:t>
      </w:r>
      <w:proofErr w:type="gramStart"/>
      <w:r>
        <w:rPr>
          <w:sz w:val="24"/>
          <w:szCs w:val="24"/>
        </w:rPr>
        <w:t>,  Tracey</w:t>
      </w:r>
      <w:proofErr w:type="gramEnd"/>
      <w:r>
        <w:rPr>
          <w:sz w:val="24"/>
          <w:szCs w:val="24"/>
        </w:rPr>
        <w:t xml:space="preserve"> Swithenbank, Angela Spedding</w:t>
      </w:r>
    </w:p>
    <w:p w:rsidR="00D80E5F" w:rsidRDefault="00D9580E">
      <w:pPr>
        <w:spacing w:after="0" w:line="240" w:lineRule="auto"/>
        <w:ind w:left="1276" w:hanging="1276"/>
        <w:rPr>
          <w:sz w:val="24"/>
          <w:szCs w:val="24"/>
        </w:rPr>
      </w:pPr>
      <w:r>
        <w:rPr>
          <w:b/>
          <w:i/>
          <w:sz w:val="24"/>
          <w:szCs w:val="24"/>
        </w:rPr>
        <w:t>Apologies:</w:t>
      </w:r>
      <w:r>
        <w:rPr>
          <w:sz w:val="24"/>
          <w:szCs w:val="24"/>
        </w:rPr>
        <w:t xml:space="preserve">    Claire Bowart, Sarah Maddison, Emily Rigg, Joshua Rutherford</w:t>
      </w:r>
    </w:p>
    <w:p w:rsidR="00D80E5F" w:rsidRDefault="00D9580E">
      <w:pPr>
        <w:spacing w:after="0" w:line="240" w:lineRule="auto"/>
        <w:ind w:left="1276" w:hanging="1276"/>
        <w:rPr>
          <w:sz w:val="24"/>
          <w:szCs w:val="24"/>
        </w:rPr>
      </w:pPr>
      <w:r>
        <w:rPr>
          <w:sz w:val="24"/>
          <w:szCs w:val="24"/>
        </w:rPr>
        <w:t xml:space="preserve"> </w:t>
      </w:r>
    </w:p>
    <w:p w:rsidR="00D80E5F" w:rsidRDefault="00D9580E">
      <w:pPr>
        <w:spacing w:after="0" w:line="240" w:lineRule="auto"/>
        <w:rPr>
          <w:sz w:val="24"/>
          <w:szCs w:val="24"/>
        </w:rPr>
      </w:pPr>
      <w:r>
        <w:rPr>
          <w:noProof/>
        </w:rPr>
        <mc:AlternateContent>
          <mc:Choice Requires="wpg">
            <w:drawing>
              <wp:anchor distT="4294967295" distB="4294967295" distL="114300" distR="114300" simplePos="0" relativeHeight="251658240" behindDoc="0" locked="0" layoutInCell="1" hidden="0" allowOverlap="1">
                <wp:simplePos x="0" y="0"/>
                <wp:positionH relativeFrom="margin">
                  <wp:posOffset>12700</wp:posOffset>
                </wp:positionH>
                <wp:positionV relativeFrom="paragraph">
                  <wp:posOffset>12700</wp:posOffset>
                </wp:positionV>
                <wp:extent cx="60071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341498" y="3780000"/>
                          <a:ext cx="60090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margin">
                  <wp:posOffset>12700</wp:posOffset>
                </wp:positionH>
                <wp:positionV relativeFrom="paragraph">
                  <wp:posOffset>12700</wp:posOffset>
                </wp:positionV>
                <wp:extent cx="6007100" cy="12700"/>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007100" cy="12700"/>
                        </a:xfrm>
                        <a:prstGeom prst="rect"/>
                        <a:ln/>
                      </pic:spPr>
                    </pic:pic>
                  </a:graphicData>
                </a:graphic>
              </wp:anchor>
            </w:drawing>
          </mc:Fallback>
        </mc:AlternateContent>
      </w:r>
    </w:p>
    <w:tbl>
      <w:tblPr>
        <w:tblStyle w:val="a"/>
        <w:tblW w:w="9606" w:type="dxa"/>
        <w:tblBorders>
          <w:top w:val="nil"/>
          <w:left w:val="nil"/>
          <w:bottom w:val="nil"/>
          <w:right w:val="nil"/>
          <w:insideH w:val="nil"/>
          <w:insideV w:val="nil"/>
        </w:tblBorders>
        <w:tblLayout w:type="fixed"/>
        <w:tblLook w:val="0400" w:firstRow="0" w:lastRow="0" w:firstColumn="0" w:lastColumn="0" w:noHBand="0" w:noVBand="1"/>
      </w:tblPr>
      <w:tblGrid>
        <w:gridCol w:w="8613"/>
        <w:gridCol w:w="993"/>
      </w:tblGrid>
      <w:tr w:rsidR="00D80E5F">
        <w:tc>
          <w:tcPr>
            <w:tcW w:w="8613" w:type="dxa"/>
            <w:tcBorders>
              <w:right w:val="single" w:sz="4" w:space="0" w:color="000000"/>
            </w:tcBorders>
          </w:tcPr>
          <w:p w:rsidR="00D80E5F" w:rsidRDefault="00D9580E">
            <w:pPr>
              <w:ind w:right="175"/>
              <w:jc w:val="both"/>
              <w:rPr>
                <w:sz w:val="24"/>
                <w:szCs w:val="24"/>
              </w:rPr>
            </w:pPr>
            <w:r>
              <w:rPr>
                <w:b/>
                <w:sz w:val="24"/>
                <w:szCs w:val="24"/>
              </w:rPr>
              <w:t xml:space="preserve">Chair </w:t>
            </w:r>
            <w:r>
              <w:rPr>
                <w:sz w:val="24"/>
                <w:szCs w:val="24"/>
              </w:rPr>
              <w:t>– Sarah Willoughby</w:t>
            </w:r>
          </w:p>
          <w:p w:rsidR="00D80E5F" w:rsidRDefault="00D9580E">
            <w:pPr>
              <w:ind w:right="175"/>
              <w:jc w:val="both"/>
              <w:rPr>
                <w:sz w:val="24"/>
                <w:szCs w:val="24"/>
              </w:rPr>
            </w:pPr>
            <w:r>
              <w:rPr>
                <w:b/>
                <w:sz w:val="24"/>
                <w:szCs w:val="24"/>
              </w:rPr>
              <w:t>Secretary and Treasurer</w:t>
            </w:r>
            <w:r>
              <w:rPr>
                <w:sz w:val="24"/>
                <w:szCs w:val="24"/>
              </w:rPr>
              <w:t xml:space="preserve">  – Sarah Brown </w:t>
            </w:r>
          </w:p>
          <w:p w:rsidR="00D80E5F" w:rsidRDefault="00D80E5F">
            <w:pPr>
              <w:ind w:right="175"/>
              <w:jc w:val="both"/>
              <w:rPr>
                <w:sz w:val="24"/>
                <w:szCs w:val="24"/>
              </w:rPr>
            </w:pPr>
          </w:p>
        </w:tc>
        <w:tc>
          <w:tcPr>
            <w:tcW w:w="993" w:type="dxa"/>
            <w:tcBorders>
              <w:left w:val="single" w:sz="4" w:space="0" w:color="000000"/>
            </w:tcBorders>
          </w:tcPr>
          <w:p w:rsidR="00D80E5F" w:rsidRDefault="00D9580E">
            <w:pPr>
              <w:jc w:val="center"/>
              <w:rPr>
                <w:b/>
                <w:sz w:val="24"/>
                <w:szCs w:val="24"/>
              </w:rPr>
            </w:pPr>
            <w:r>
              <w:rPr>
                <w:b/>
                <w:sz w:val="24"/>
                <w:szCs w:val="24"/>
              </w:rPr>
              <w:t>Action</w:t>
            </w:r>
          </w:p>
        </w:tc>
      </w:tr>
      <w:tr w:rsidR="00D80E5F">
        <w:tc>
          <w:tcPr>
            <w:tcW w:w="8613" w:type="dxa"/>
            <w:tcBorders>
              <w:right w:val="single" w:sz="4" w:space="0" w:color="000000"/>
            </w:tcBorders>
          </w:tcPr>
          <w:p w:rsidR="00D80E5F" w:rsidRDefault="00D9580E">
            <w:pPr>
              <w:ind w:right="175"/>
              <w:jc w:val="both"/>
              <w:rPr>
                <w:sz w:val="24"/>
                <w:szCs w:val="24"/>
              </w:rPr>
            </w:pPr>
            <w:r>
              <w:rPr>
                <w:sz w:val="24"/>
                <w:szCs w:val="24"/>
              </w:rPr>
              <w:t>Sarah Willoughby opened the meeting by welcoming all members and thanking them for their attendance.</w:t>
            </w:r>
          </w:p>
          <w:p w:rsidR="00D80E5F" w:rsidRDefault="00D80E5F">
            <w:pPr>
              <w:ind w:right="175"/>
              <w:jc w:val="both"/>
              <w:rPr>
                <w:sz w:val="24"/>
                <w:szCs w:val="24"/>
              </w:rPr>
            </w:pPr>
          </w:p>
          <w:p w:rsidR="00D80E5F" w:rsidRDefault="00D9580E">
            <w:pPr>
              <w:ind w:right="175"/>
              <w:jc w:val="both"/>
              <w:rPr>
                <w:sz w:val="24"/>
                <w:szCs w:val="24"/>
              </w:rPr>
            </w:pPr>
            <w:r>
              <w:rPr>
                <w:sz w:val="24"/>
                <w:szCs w:val="24"/>
              </w:rPr>
              <w:t>Two new members in attendance - Angela Spedding (Parent) and Tracey Swithenbank (Parent).</w:t>
            </w:r>
          </w:p>
          <w:p w:rsidR="00D80E5F" w:rsidRDefault="00D80E5F">
            <w:pPr>
              <w:ind w:right="175"/>
              <w:jc w:val="both"/>
              <w:rPr>
                <w:sz w:val="24"/>
                <w:szCs w:val="24"/>
              </w:rPr>
            </w:pPr>
          </w:p>
          <w:p w:rsidR="00D80E5F" w:rsidRDefault="00D9580E">
            <w:pPr>
              <w:ind w:right="175"/>
              <w:jc w:val="both"/>
              <w:rPr>
                <w:sz w:val="24"/>
                <w:szCs w:val="24"/>
              </w:rPr>
            </w:pPr>
            <w:r>
              <w:rPr>
                <w:sz w:val="24"/>
                <w:szCs w:val="24"/>
              </w:rPr>
              <w:t>Introductions of members present.</w:t>
            </w:r>
          </w:p>
          <w:p w:rsidR="00D80E5F" w:rsidRDefault="00D80E5F">
            <w:pPr>
              <w:ind w:right="175"/>
              <w:jc w:val="both"/>
              <w:rPr>
                <w:sz w:val="24"/>
                <w:szCs w:val="24"/>
              </w:rPr>
            </w:pPr>
          </w:p>
          <w:p w:rsidR="00D80E5F" w:rsidRDefault="00D9580E">
            <w:pPr>
              <w:ind w:right="175"/>
              <w:jc w:val="both"/>
              <w:rPr>
                <w:b/>
                <w:sz w:val="24"/>
                <w:szCs w:val="24"/>
                <w:u w:val="single"/>
              </w:rPr>
            </w:pPr>
            <w:r>
              <w:rPr>
                <w:b/>
                <w:sz w:val="24"/>
                <w:szCs w:val="24"/>
                <w:u w:val="single"/>
              </w:rPr>
              <w:t>Summer Fair feedback</w:t>
            </w:r>
          </w:p>
          <w:p w:rsidR="00D80E5F" w:rsidRDefault="00D80E5F">
            <w:pPr>
              <w:ind w:right="175"/>
              <w:jc w:val="both"/>
              <w:rPr>
                <w:sz w:val="24"/>
                <w:szCs w:val="24"/>
              </w:rPr>
            </w:pPr>
          </w:p>
          <w:p w:rsidR="00D80E5F" w:rsidRDefault="00D9580E">
            <w:pPr>
              <w:ind w:right="175"/>
              <w:jc w:val="both"/>
              <w:rPr>
                <w:sz w:val="24"/>
                <w:szCs w:val="24"/>
              </w:rPr>
            </w:pPr>
            <w:r>
              <w:rPr>
                <w:sz w:val="24"/>
                <w:szCs w:val="24"/>
              </w:rPr>
              <w:t xml:space="preserve">The Summer Fair was a great success despite the weather.  Extended hours worked very well, staggered the rush. Most stalls sold out before the event was due to end which resulted in the event closing up a little earlier than expected. </w:t>
            </w:r>
          </w:p>
          <w:p w:rsidR="00D80E5F" w:rsidRDefault="00D9580E">
            <w:pPr>
              <w:ind w:right="175"/>
              <w:jc w:val="both"/>
              <w:rPr>
                <w:sz w:val="24"/>
                <w:szCs w:val="24"/>
              </w:rPr>
            </w:pPr>
            <w:r>
              <w:rPr>
                <w:sz w:val="24"/>
                <w:szCs w:val="24"/>
              </w:rPr>
              <w:t xml:space="preserve">The two free attractions, the Magician and the Pony rides were popular and the having specified times for both was a good idea. </w:t>
            </w:r>
          </w:p>
          <w:p w:rsidR="00D80E5F" w:rsidRDefault="00D9580E">
            <w:pPr>
              <w:ind w:right="175"/>
              <w:jc w:val="both"/>
              <w:rPr>
                <w:sz w:val="24"/>
                <w:szCs w:val="24"/>
              </w:rPr>
            </w:pPr>
            <w:r>
              <w:rPr>
                <w:sz w:val="24"/>
                <w:szCs w:val="24"/>
              </w:rPr>
              <w:t>All members feel it is important to have some free events so that we give something back to the pupils and their families as a thank you for their continued support.</w:t>
            </w:r>
          </w:p>
          <w:p w:rsidR="00D80E5F" w:rsidRDefault="00D80E5F">
            <w:pPr>
              <w:ind w:right="175"/>
              <w:jc w:val="both"/>
              <w:rPr>
                <w:sz w:val="24"/>
                <w:szCs w:val="24"/>
              </w:rPr>
            </w:pPr>
          </w:p>
          <w:p w:rsidR="00D80E5F" w:rsidRDefault="00D9580E">
            <w:pPr>
              <w:ind w:right="175"/>
              <w:jc w:val="both"/>
              <w:rPr>
                <w:b/>
                <w:sz w:val="24"/>
                <w:szCs w:val="24"/>
                <w:u w:val="single"/>
              </w:rPr>
            </w:pPr>
            <w:r>
              <w:rPr>
                <w:b/>
                <w:sz w:val="24"/>
                <w:szCs w:val="24"/>
                <w:u w:val="single"/>
              </w:rPr>
              <w:t>Financial Statement</w:t>
            </w:r>
          </w:p>
          <w:p w:rsidR="00D80E5F" w:rsidRDefault="00D80E5F">
            <w:pPr>
              <w:ind w:right="175"/>
              <w:jc w:val="both"/>
              <w:rPr>
                <w:b/>
                <w:sz w:val="24"/>
                <w:szCs w:val="24"/>
                <w:u w:val="single"/>
              </w:rPr>
            </w:pPr>
          </w:p>
          <w:p w:rsidR="00D80E5F" w:rsidRDefault="00D9580E">
            <w:pPr>
              <w:ind w:right="175"/>
              <w:jc w:val="both"/>
              <w:rPr>
                <w:sz w:val="24"/>
                <w:szCs w:val="24"/>
              </w:rPr>
            </w:pPr>
            <w:r>
              <w:rPr>
                <w:sz w:val="24"/>
                <w:szCs w:val="24"/>
              </w:rPr>
              <w:t>A copy of the financial statement was presented and passed around the members present.  Copy attached to minutes.</w:t>
            </w:r>
          </w:p>
          <w:p w:rsidR="00D80E5F" w:rsidRDefault="00D80E5F">
            <w:pPr>
              <w:ind w:right="175"/>
              <w:jc w:val="both"/>
              <w:rPr>
                <w:sz w:val="24"/>
                <w:szCs w:val="24"/>
              </w:rPr>
            </w:pPr>
          </w:p>
          <w:p w:rsidR="00D80E5F" w:rsidRDefault="00D9580E">
            <w:pPr>
              <w:ind w:right="175"/>
              <w:jc w:val="both"/>
              <w:rPr>
                <w:b/>
                <w:sz w:val="24"/>
                <w:szCs w:val="24"/>
                <w:u w:val="single"/>
              </w:rPr>
            </w:pPr>
            <w:r>
              <w:rPr>
                <w:b/>
                <w:sz w:val="24"/>
                <w:szCs w:val="24"/>
                <w:u w:val="single"/>
              </w:rPr>
              <w:t>Future Dates</w:t>
            </w:r>
          </w:p>
          <w:p w:rsidR="00D80E5F" w:rsidRDefault="00D80E5F">
            <w:pPr>
              <w:ind w:right="175"/>
              <w:jc w:val="both"/>
              <w:rPr>
                <w:b/>
                <w:sz w:val="24"/>
                <w:szCs w:val="24"/>
                <w:u w:val="single"/>
              </w:rPr>
            </w:pPr>
          </w:p>
          <w:p w:rsidR="00D80E5F" w:rsidRDefault="00D9580E">
            <w:pPr>
              <w:ind w:right="175"/>
              <w:jc w:val="both"/>
              <w:rPr>
                <w:sz w:val="24"/>
                <w:szCs w:val="24"/>
              </w:rPr>
            </w:pPr>
            <w:r>
              <w:rPr>
                <w:sz w:val="24"/>
                <w:szCs w:val="24"/>
              </w:rPr>
              <w:t xml:space="preserve">19/10/17 - Halloween Disco </w:t>
            </w:r>
          </w:p>
          <w:p w:rsidR="00D80E5F" w:rsidRDefault="00D9580E">
            <w:pPr>
              <w:ind w:right="175"/>
              <w:jc w:val="both"/>
              <w:rPr>
                <w:sz w:val="24"/>
                <w:szCs w:val="24"/>
              </w:rPr>
            </w:pPr>
            <w:r>
              <w:rPr>
                <w:sz w:val="24"/>
                <w:szCs w:val="24"/>
              </w:rPr>
              <w:t>24/11/17 - Non Uniform Day - Christmas Fair Donations</w:t>
            </w:r>
          </w:p>
          <w:p w:rsidR="00D80E5F" w:rsidRDefault="00D9580E">
            <w:pPr>
              <w:ind w:right="175"/>
              <w:jc w:val="both"/>
              <w:rPr>
                <w:sz w:val="24"/>
                <w:szCs w:val="24"/>
              </w:rPr>
            </w:pPr>
            <w:r>
              <w:rPr>
                <w:sz w:val="24"/>
                <w:szCs w:val="24"/>
              </w:rPr>
              <w:t>01/12/17 - Christmas Fair</w:t>
            </w:r>
          </w:p>
          <w:p w:rsidR="00D80E5F" w:rsidRDefault="00D9580E">
            <w:pPr>
              <w:ind w:right="175"/>
              <w:jc w:val="both"/>
              <w:rPr>
                <w:sz w:val="24"/>
                <w:szCs w:val="24"/>
              </w:rPr>
            </w:pPr>
            <w:r>
              <w:rPr>
                <w:sz w:val="24"/>
                <w:szCs w:val="24"/>
              </w:rPr>
              <w:t>08/02/17 - Valentines Disco</w:t>
            </w:r>
          </w:p>
          <w:p w:rsidR="00D80E5F" w:rsidRDefault="00D9580E">
            <w:pPr>
              <w:ind w:right="175"/>
              <w:jc w:val="both"/>
              <w:rPr>
                <w:sz w:val="24"/>
                <w:szCs w:val="24"/>
              </w:rPr>
            </w:pPr>
            <w:r>
              <w:rPr>
                <w:sz w:val="24"/>
                <w:szCs w:val="24"/>
              </w:rPr>
              <w:t>29/03/17 - Easter Event</w:t>
            </w:r>
          </w:p>
          <w:p w:rsidR="00D80E5F" w:rsidRDefault="00D9580E">
            <w:pPr>
              <w:ind w:right="175"/>
              <w:jc w:val="both"/>
              <w:rPr>
                <w:sz w:val="24"/>
                <w:szCs w:val="24"/>
              </w:rPr>
            </w:pPr>
            <w:r>
              <w:rPr>
                <w:sz w:val="24"/>
                <w:szCs w:val="24"/>
              </w:rPr>
              <w:t>06/07/17 - Summer Fair</w:t>
            </w:r>
          </w:p>
          <w:p w:rsidR="00D80E5F" w:rsidRDefault="00D9580E">
            <w:pPr>
              <w:ind w:right="175"/>
              <w:jc w:val="both"/>
              <w:rPr>
                <w:sz w:val="24"/>
                <w:szCs w:val="24"/>
              </w:rPr>
            </w:pPr>
            <w:r>
              <w:rPr>
                <w:sz w:val="24"/>
                <w:szCs w:val="24"/>
              </w:rPr>
              <w:t>19/07/17 - End of Year Disco</w:t>
            </w:r>
          </w:p>
          <w:p w:rsidR="00D80E5F" w:rsidRDefault="00D80E5F">
            <w:pPr>
              <w:ind w:right="175"/>
              <w:jc w:val="both"/>
              <w:rPr>
                <w:sz w:val="24"/>
                <w:szCs w:val="24"/>
              </w:rPr>
            </w:pPr>
          </w:p>
          <w:p w:rsidR="00D80E5F" w:rsidRDefault="00D9580E">
            <w:pPr>
              <w:ind w:right="175"/>
              <w:jc w:val="both"/>
              <w:rPr>
                <w:b/>
                <w:sz w:val="24"/>
                <w:szCs w:val="24"/>
                <w:u w:val="single"/>
              </w:rPr>
            </w:pPr>
            <w:r>
              <w:rPr>
                <w:b/>
                <w:sz w:val="24"/>
                <w:szCs w:val="24"/>
                <w:u w:val="single"/>
              </w:rPr>
              <w:t>Halloween Disco</w:t>
            </w:r>
          </w:p>
          <w:p w:rsidR="00D80E5F" w:rsidRDefault="00D80E5F">
            <w:pPr>
              <w:ind w:right="175"/>
              <w:jc w:val="both"/>
              <w:rPr>
                <w:b/>
                <w:sz w:val="24"/>
                <w:szCs w:val="24"/>
                <w:u w:val="single"/>
              </w:rPr>
            </w:pPr>
          </w:p>
          <w:p w:rsidR="00D80E5F" w:rsidRDefault="00D9580E">
            <w:pPr>
              <w:ind w:right="175"/>
              <w:jc w:val="both"/>
              <w:rPr>
                <w:sz w:val="24"/>
                <w:szCs w:val="24"/>
              </w:rPr>
            </w:pPr>
            <w:r>
              <w:rPr>
                <w:sz w:val="24"/>
                <w:szCs w:val="24"/>
              </w:rPr>
              <w:t xml:space="preserve">Halloween disco will take place on 19/10/17. </w:t>
            </w:r>
          </w:p>
          <w:p w:rsidR="00D80E5F" w:rsidRDefault="00D9580E">
            <w:pPr>
              <w:ind w:right="175"/>
              <w:jc w:val="both"/>
              <w:rPr>
                <w:sz w:val="24"/>
                <w:szCs w:val="24"/>
              </w:rPr>
            </w:pPr>
            <w:r>
              <w:rPr>
                <w:sz w:val="24"/>
                <w:szCs w:val="24"/>
              </w:rPr>
              <w:t>Help required to run the disco, G Force are booked in.</w:t>
            </w:r>
          </w:p>
          <w:p w:rsidR="00D80E5F" w:rsidRDefault="00D9580E">
            <w:pPr>
              <w:ind w:right="175"/>
              <w:jc w:val="both"/>
              <w:rPr>
                <w:sz w:val="24"/>
                <w:szCs w:val="24"/>
              </w:rPr>
            </w:pPr>
            <w:r>
              <w:rPr>
                <w:sz w:val="24"/>
                <w:szCs w:val="24"/>
              </w:rPr>
              <w:t>We will trial a ticketless system this time, utilising the gateway payment system already implemented in school. Parents can pay on the gateway, any who do not use gateway can pay at the school office and their details will be added to the gateway system by the office staff.</w:t>
            </w:r>
          </w:p>
          <w:p w:rsidR="00D80E5F" w:rsidRDefault="00D9580E">
            <w:pPr>
              <w:ind w:right="175"/>
              <w:jc w:val="both"/>
              <w:rPr>
                <w:sz w:val="24"/>
                <w:szCs w:val="24"/>
              </w:rPr>
            </w:pPr>
            <w:r>
              <w:rPr>
                <w:sz w:val="24"/>
                <w:szCs w:val="24"/>
              </w:rPr>
              <w:t>A register will be generated from gateway to use on the evening of the disco. A member of staff will be required to begin working down the queue ticking names off and checking payments made 10 minutes prior to the doors opening for each Key Stage.</w:t>
            </w:r>
          </w:p>
          <w:p w:rsidR="00D80E5F" w:rsidRDefault="00D9580E">
            <w:pPr>
              <w:ind w:right="175"/>
              <w:jc w:val="both"/>
              <w:rPr>
                <w:sz w:val="24"/>
                <w:szCs w:val="24"/>
              </w:rPr>
            </w:pPr>
            <w:r>
              <w:rPr>
                <w:sz w:val="24"/>
                <w:szCs w:val="24"/>
              </w:rPr>
              <w:t xml:space="preserve">A ticketless system will save on printing and paper waste. A paper register of pupils attending will improve the Safeguarding and Health and Safety procedures for the events. The safety of the children is of utmost importance.  </w:t>
            </w:r>
          </w:p>
          <w:p w:rsidR="00D80E5F" w:rsidRDefault="00D9580E">
            <w:pPr>
              <w:ind w:right="175"/>
              <w:jc w:val="both"/>
              <w:rPr>
                <w:sz w:val="24"/>
                <w:szCs w:val="24"/>
              </w:rPr>
            </w:pPr>
            <w:r>
              <w:rPr>
                <w:sz w:val="24"/>
                <w:szCs w:val="24"/>
              </w:rPr>
              <w:t>JR to produce a Halloween Disco flyer.</w:t>
            </w:r>
          </w:p>
          <w:p w:rsidR="00D80E5F" w:rsidRDefault="00D80E5F">
            <w:pPr>
              <w:ind w:right="175"/>
              <w:jc w:val="both"/>
              <w:rPr>
                <w:sz w:val="24"/>
                <w:szCs w:val="24"/>
              </w:rPr>
            </w:pPr>
          </w:p>
          <w:p w:rsidR="00D80E5F" w:rsidRDefault="00D9580E">
            <w:pPr>
              <w:ind w:right="175"/>
              <w:jc w:val="both"/>
              <w:rPr>
                <w:b/>
                <w:sz w:val="24"/>
                <w:szCs w:val="24"/>
                <w:u w:val="single"/>
              </w:rPr>
            </w:pPr>
            <w:r>
              <w:rPr>
                <w:b/>
                <w:sz w:val="24"/>
                <w:szCs w:val="24"/>
                <w:u w:val="single"/>
              </w:rPr>
              <w:t>Christmas Cards</w:t>
            </w:r>
          </w:p>
          <w:p w:rsidR="00D80E5F" w:rsidRDefault="00D80E5F">
            <w:pPr>
              <w:ind w:right="175"/>
              <w:jc w:val="both"/>
              <w:rPr>
                <w:b/>
                <w:sz w:val="24"/>
                <w:szCs w:val="24"/>
                <w:u w:val="single"/>
              </w:rPr>
            </w:pPr>
          </w:p>
          <w:p w:rsidR="00D80E5F" w:rsidRDefault="00D9580E">
            <w:pPr>
              <w:ind w:right="175"/>
              <w:jc w:val="both"/>
              <w:rPr>
                <w:sz w:val="24"/>
                <w:szCs w:val="24"/>
              </w:rPr>
            </w:pPr>
            <w:r>
              <w:rPr>
                <w:sz w:val="24"/>
                <w:szCs w:val="24"/>
              </w:rPr>
              <w:t>The Christmas card design project will run again this year through Cauliflower Cards. Packs have already been delivered and are ready to give out to classes.</w:t>
            </w:r>
          </w:p>
          <w:p w:rsidR="00D80E5F" w:rsidRDefault="00D9580E">
            <w:pPr>
              <w:ind w:right="175"/>
              <w:jc w:val="both"/>
              <w:rPr>
                <w:sz w:val="24"/>
                <w:szCs w:val="24"/>
              </w:rPr>
            </w:pPr>
            <w:r>
              <w:rPr>
                <w:sz w:val="24"/>
                <w:szCs w:val="24"/>
              </w:rPr>
              <w:t xml:space="preserve">Children will design their cards in school. Designs will be sent home no later </w:t>
            </w:r>
            <w:proofErr w:type="gramStart"/>
            <w:r>
              <w:rPr>
                <w:sz w:val="24"/>
                <w:szCs w:val="24"/>
              </w:rPr>
              <w:t>than  06</w:t>
            </w:r>
            <w:proofErr w:type="gramEnd"/>
            <w:r>
              <w:rPr>
                <w:sz w:val="24"/>
                <w:szCs w:val="24"/>
              </w:rPr>
              <w:t>/10/17 with the cut off date of 13/10/17 for orders to be returned to school.</w:t>
            </w:r>
          </w:p>
          <w:p w:rsidR="00D80E5F" w:rsidRDefault="00D9580E">
            <w:pPr>
              <w:ind w:right="175"/>
              <w:jc w:val="both"/>
              <w:rPr>
                <w:sz w:val="24"/>
                <w:szCs w:val="24"/>
              </w:rPr>
            </w:pPr>
            <w:r>
              <w:rPr>
                <w:sz w:val="24"/>
                <w:szCs w:val="24"/>
              </w:rPr>
              <w:t>Any helpers to check off the Christmas Cards against class lists and payment reports prior to being sent off for production will be appreciated.</w:t>
            </w:r>
          </w:p>
          <w:p w:rsidR="00D80E5F" w:rsidRDefault="00D9580E">
            <w:pPr>
              <w:ind w:right="175"/>
              <w:jc w:val="both"/>
              <w:rPr>
                <w:sz w:val="24"/>
                <w:szCs w:val="24"/>
              </w:rPr>
            </w:pPr>
            <w:r>
              <w:rPr>
                <w:sz w:val="24"/>
                <w:szCs w:val="24"/>
              </w:rPr>
              <w:t>Sarah Willoughby and Angela Spedding have offered to complete this task.</w:t>
            </w:r>
          </w:p>
          <w:p w:rsidR="00D80E5F" w:rsidRDefault="00D9580E">
            <w:pPr>
              <w:ind w:right="175"/>
              <w:jc w:val="both"/>
              <w:rPr>
                <w:sz w:val="24"/>
                <w:szCs w:val="24"/>
              </w:rPr>
            </w:pPr>
            <w:r>
              <w:rPr>
                <w:sz w:val="24"/>
                <w:szCs w:val="24"/>
              </w:rPr>
              <w:t xml:space="preserve">Last year Friends of Shanklea profited £300 from this project. </w:t>
            </w:r>
          </w:p>
          <w:p w:rsidR="00D80E5F" w:rsidRDefault="00D80E5F">
            <w:pPr>
              <w:ind w:right="175"/>
              <w:jc w:val="both"/>
              <w:rPr>
                <w:sz w:val="24"/>
                <w:szCs w:val="24"/>
              </w:rPr>
            </w:pPr>
          </w:p>
          <w:p w:rsidR="00D80E5F" w:rsidRDefault="00D9580E">
            <w:pPr>
              <w:ind w:right="175"/>
              <w:jc w:val="both"/>
              <w:rPr>
                <w:b/>
                <w:sz w:val="24"/>
                <w:szCs w:val="24"/>
                <w:u w:val="single"/>
              </w:rPr>
            </w:pPr>
            <w:r>
              <w:rPr>
                <w:b/>
                <w:sz w:val="24"/>
                <w:szCs w:val="24"/>
                <w:u w:val="single"/>
              </w:rPr>
              <w:t>Christmas Fair</w:t>
            </w:r>
          </w:p>
          <w:p w:rsidR="00D80E5F" w:rsidRDefault="00D80E5F">
            <w:pPr>
              <w:ind w:right="175"/>
              <w:jc w:val="both"/>
              <w:rPr>
                <w:b/>
                <w:sz w:val="24"/>
                <w:szCs w:val="24"/>
                <w:u w:val="single"/>
              </w:rPr>
            </w:pPr>
          </w:p>
          <w:p w:rsidR="00D80E5F" w:rsidRDefault="00D9580E">
            <w:pPr>
              <w:ind w:right="175"/>
              <w:jc w:val="both"/>
              <w:rPr>
                <w:sz w:val="24"/>
                <w:szCs w:val="24"/>
              </w:rPr>
            </w:pPr>
            <w:r>
              <w:rPr>
                <w:sz w:val="24"/>
                <w:szCs w:val="24"/>
              </w:rPr>
              <w:t>Christmas Fair will run on 01/12/17 5pm - 7pm.</w:t>
            </w:r>
          </w:p>
          <w:p w:rsidR="00D80E5F" w:rsidRDefault="00D9580E">
            <w:pPr>
              <w:ind w:right="175"/>
              <w:jc w:val="both"/>
              <w:rPr>
                <w:sz w:val="24"/>
                <w:szCs w:val="24"/>
              </w:rPr>
            </w:pPr>
            <w:r>
              <w:rPr>
                <w:sz w:val="24"/>
                <w:szCs w:val="24"/>
              </w:rPr>
              <w:t xml:space="preserve">New ideas to add the Wow factor welcomed. </w:t>
            </w:r>
          </w:p>
          <w:p w:rsidR="00D80E5F" w:rsidRDefault="00D9580E">
            <w:pPr>
              <w:ind w:right="175"/>
              <w:jc w:val="both"/>
              <w:rPr>
                <w:sz w:val="24"/>
                <w:szCs w:val="24"/>
              </w:rPr>
            </w:pPr>
            <w:r>
              <w:rPr>
                <w:sz w:val="24"/>
                <w:szCs w:val="24"/>
              </w:rPr>
              <w:t xml:space="preserve">The Tombola will be held in one of the classrooms probably AK4. Tombola is the most popular </w:t>
            </w:r>
            <w:proofErr w:type="gramStart"/>
            <w:r>
              <w:rPr>
                <w:sz w:val="24"/>
                <w:szCs w:val="24"/>
              </w:rPr>
              <w:t>stall,</w:t>
            </w:r>
            <w:proofErr w:type="gramEnd"/>
            <w:r>
              <w:rPr>
                <w:sz w:val="24"/>
                <w:szCs w:val="24"/>
              </w:rPr>
              <w:t xml:space="preserve"> other stalls placed elsewhere are often overlooked. During the Summer Fair other stalls in classrooms received less attendance. All members present agreed the Tombola would be popular wherever it was placed so to give other stalls the opportunity of attracting custom they would be in hall.</w:t>
            </w:r>
          </w:p>
          <w:p w:rsidR="00D80E5F" w:rsidRDefault="00D80E5F">
            <w:pPr>
              <w:ind w:right="175"/>
              <w:jc w:val="both"/>
              <w:rPr>
                <w:sz w:val="24"/>
                <w:szCs w:val="24"/>
              </w:rPr>
            </w:pPr>
          </w:p>
          <w:p w:rsidR="00D80E5F" w:rsidRDefault="00D9580E">
            <w:pPr>
              <w:ind w:right="175"/>
              <w:jc w:val="both"/>
              <w:rPr>
                <w:b/>
                <w:sz w:val="24"/>
                <w:szCs w:val="24"/>
                <w:u w:val="single"/>
              </w:rPr>
            </w:pPr>
            <w:r>
              <w:rPr>
                <w:b/>
                <w:sz w:val="24"/>
                <w:szCs w:val="24"/>
                <w:u w:val="single"/>
              </w:rPr>
              <w:lastRenderedPageBreak/>
              <w:t>Stall/Attraction ideas for Christmas Fair</w:t>
            </w:r>
          </w:p>
          <w:p w:rsidR="00D80E5F" w:rsidRDefault="00D80E5F">
            <w:pPr>
              <w:ind w:right="175"/>
              <w:jc w:val="both"/>
              <w:rPr>
                <w:b/>
                <w:sz w:val="24"/>
                <w:szCs w:val="24"/>
                <w:u w:val="single"/>
              </w:rPr>
            </w:pPr>
          </w:p>
          <w:p w:rsidR="00D80E5F" w:rsidRDefault="00D9580E">
            <w:pPr>
              <w:numPr>
                <w:ilvl w:val="0"/>
                <w:numId w:val="2"/>
              </w:numPr>
              <w:ind w:right="175"/>
              <w:contextualSpacing/>
              <w:jc w:val="both"/>
              <w:rPr>
                <w:sz w:val="24"/>
                <w:szCs w:val="24"/>
              </w:rPr>
            </w:pPr>
            <w:r>
              <w:rPr>
                <w:sz w:val="24"/>
                <w:szCs w:val="24"/>
              </w:rPr>
              <w:t>Play Your Cards Right - Adult Attraction</w:t>
            </w:r>
          </w:p>
          <w:p w:rsidR="00D80E5F" w:rsidRDefault="00D9580E">
            <w:pPr>
              <w:numPr>
                <w:ilvl w:val="0"/>
                <w:numId w:val="2"/>
              </w:numPr>
              <w:ind w:right="175"/>
              <w:contextualSpacing/>
              <w:jc w:val="both"/>
              <w:rPr>
                <w:sz w:val="24"/>
                <w:szCs w:val="24"/>
              </w:rPr>
            </w:pPr>
            <w:r>
              <w:rPr>
                <w:sz w:val="24"/>
                <w:szCs w:val="24"/>
              </w:rPr>
              <w:t>Hook A Bauble</w:t>
            </w:r>
          </w:p>
          <w:p w:rsidR="00D80E5F" w:rsidRDefault="00D9580E">
            <w:pPr>
              <w:numPr>
                <w:ilvl w:val="0"/>
                <w:numId w:val="2"/>
              </w:numPr>
              <w:ind w:right="175"/>
              <w:contextualSpacing/>
              <w:jc w:val="both"/>
              <w:rPr>
                <w:sz w:val="24"/>
                <w:szCs w:val="24"/>
              </w:rPr>
            </w:pPr>
            <w:r>
              <w:rPr>
                <w:sz w:val="24"/>
                <w:szCs w:val="24"/>
              </w:rPr>
              <w:t>Snowball Bounce</w:t>
            </w:r>
          </w:p>
          <w:p w:rsidR="00D80E5F" w:rsidRDefault="00D9580E">
            <w:pPr>
              <w:numPr>
                <w:ilvl w:val="0"/>
                <w:numId w:val="2"/>
              </w:numPr>
              <w:ind w:right="175"/>
              <w:contextualSpacing/>
              <w:jc w:val="both"/>
              <w:rPr>
                <w:sz w:val="24"/>
                <w:szCs w:val="24"/>
              </w:rPr>
            </w:pPr>
            <w:r>
              <w:rPr>
                <w:sz w:val="24"/>
                <w:szCs w:val="24"/>
              </w:rPr>
              <w:t>Cracker Game - Find the Raffle ticket</w:t>
            </w:r>
          </w:p>
          <w:p w:rsidR="00D80E5F" w:rsidRDefault="00D9580E">
            <w:pPr>
              <w:numPr>
                <w:ilvl w:val="0"/>
                <w:numId w:val="2"/>
              </w:numPr>
              <w:ind w:right="175"/>
              <w:contextualSpacing/>
              <w:jc w:val="both"/>
              <w:rPr>
                <w:sz w:val="24"/>
                <w:szCs w:val="24"/>
              </w:rPr>
            </w:pPr>
            <w:r>
              <w:rPr>
                <w:sz w:val="24"/>
                <w:szCs w:val="24"/>
              </w:rPr>
              <w:t>Fruit Machine - Adapted to fit in with Christmas theme</w:t>
            </w:r>
          </w:p>
          <w:p w:rsidR="00D80E5F" w:rsidRDefault="00D9580E">
            <w:pPr>
              <w:numPr>
                <w:ilvl w:val="0"/>
                <w:numId w:val="2"/>
              </w:numPr>
              <w:ind w:right="175"/>
              <w:contextualSpacing/>
              <w:jc w:val="both"/>
              <w:rPr>
                <w:sz w:val="24"/>
                <w:szCs w:val="24"/>
              </w:rPr>
            </w:pPr>
            <w:r>
              <w:rPr>
                <w:sz w:val="24"/>
                <w:szCs w:val="24"/>
              </w:rPr>
              <w:t>Hot Turkey Sarnies and Broth</w:t>
            </w:r>
          </w:p>
          <w:p w:rsidR="00D80E5F" w:rsidRDefault="00D9580E">
            <w:pPr>
              <w:numPr>
                <w:ilvl w:val="0"/>
                <w:numId w:val="2"/>
              </w:numPr>
              <w:ind w:right="175"/>
              <w:contextualSpacing/>
              <w:jc w:val="both"/>
              <w:rPr>
                <w:sz w:val="24"/>
                <w:szCs w:val="24"/>
              </w:rPr>
            </w:pPr>
            <w:r>
              <w:rPr>
                <w:sz w:val="24"/>
                <w:szCs w:val="24"/>
              </w:rPr>
              <w:t>Santa’s Grotto</w:t>
            </w:r>
          </w:p>
          <w:p w:rsidR="00D80E5F" w:rsidRDefault="00D9580E">
            <w:pPr>
              <w:numPr>
                <w:ilvl w:val="0"/>
                <w:numId w:val="2"/>
              </w:numPr>
              <w:ind w:right="175"/>
              <w:contextualSpacing/>
              <w:jc w:val="both"/>
              <w:rPr>
                <w:sz w:val="24"/>
                <w:szCs w:val="24"/>
              </w:rPr>
            </w:pPr>
            <w:r>
              <w:rPr>
                <w:sz w:val="24"/>
                <w:szCs w:val="24"/>
              </w:rPr>
              <w:t>Photo Booth</w:t>
            </w:r>
          </w:p>
          <w:p w:rsidR="00D80E5F" w:rsidRDefault="00D80E5F">
            <w:pPr>
              <w:ind w:right="175"/>
              <w:jc w:val="both"/>
              <w:rPr>
                <w:b/>
                <w:sz w:val="24"/>
                <w:szCs w:val="24"/>
                <w:u w:val="single"/>
              </w:rPr>
            </w:pPr>
          </w:p>
          <w:p w:rsidR="00D80E5F" w:rsidRDefault="00D9580E">
            <w:pPr>
              <w:ind w:right="175"/>
              <w:jc w:val="both"/>
              <w:rPr>
                <w:sz w:val="24"/>
                <w:szCs w:val="24"/>
              </w:rPr>
            </w:pPr>
            <w:r>
              <w:rPr>
                <w:sz w:val="24"/>
                <w:szCs w:val="24"/>
              </w:rPr>
              <w:t>All members were asked to think of ideas for the fair and share them at the next meeting.</w:t>
            </w:r>
          </w:p>
          <w:p w:rsidR="00D80E5F" w:rsidRDefault="00D80E5F">
            <w:pPr>
              <w:ind w:right="175"/>
              <w:jc w:val="both"/>
              <w:rPr>
                <w:sz w:val="24"/>
                <w:szCs w:val="24"/>
              </w:rPr>
            </w:pPr>
          </w:p>
          <w:p w:rsidR="00D80E5F" w:rsidRDefault="00D9580E">
            <w:pPr>
              <w:ind w:right="175"/>
              <w:jc w:val="both"/>
              <w:rPr>
                <w:b/>
                <w:sz w:val="24"/>
                <w:szCs w:val="24"/>
                <w:u w:val="single"/>
              </w:rPr>
            </w:pPr>
            <w:r>
              <w:rPr>
                <w:b/>
                <w:sz w:val="24"/>
                <w:szCs w:val="24"/>
                <w:u w:val="single"/>
              </w:rPr>
              <w:t>Giving Machine</w:t>
            </w:r>
          </w:p>
          <w:p w:rsidR="00D80E5F" w:rsidRDefault="00D80E5F">
            <w:pPr>
              <w:ind w:right="175"/>
              <w:jc w:val="both"/>
              <w:rPr>
                <w:b/>
                <w:sz w:val="24"/>
                <w:szCs w:val="24"/>
                <w:u w:val="single"/>
              </w:rPr>
            </w:pPr>
          </w:p>
          <w:p w:rsidR="00D80E5F" w:rsidRDefault="00D9580E">
            <w:pPr>
              <w:ind w:right="175"/>
              <w:jc w:val="both"/>
              <w:rPr>
                <w:b/>
                <w:sz w:val="24"/>
                <w:szCs w:val="24"/>
                <w:u w:val="single"/>
              </w:rPr>
            </w:pPr>
            <w:r>
              <w:rPr>
                <w:sz w:val="24"/>
                <w:szCs w:val="24"/>
              </w:rPr>
              <w:t xml:space="preserve">The Giving Machine service is to be promoted throughout the School community. </w:t>
            </w:r>
            <w:proofErr w:type="gramStart"/>
            <w:r>
              <w:rPr>
                <w:sz w:val="24"/>
                <w:szCs w:val="24"/>
              </w:rPr>
              <w:t>ideal</w:t>
            </w:r>
            <w:proofErr w:type="gramEnd"/>
            <w:r>
              <w:rPr>
                <w:sz w:val="24"/>
                <w:szCs w:val="24"/>
              </w:rPr>
              <w:t xml:space="preserve"> time of year to promote this service to raise funds.</w:t>
            </w:r>
            <w:r>
              <w:rPr>
                <w:b/>
                <w:sz w:val="24"/>
                <w:szCs w:val="24"/>
                <w:u w:val="single"/>
              </w:rPr>
              <w:t xml:space="preserve"> </w:t>
            </w:r>
          </w:p>
          <w:p w:rsidR="00D80E5F" w:rsidRDefault="00D9580E">
            <w:pPr>
              <w:ind w:right="175"/>
              <w:jc w:val="both"/>
              <w:rPr>
                <w:sz w:val="24"/>
                <w:szCs w:val="24"/>
              </w:rPr>
            </w:pPr>
            <w:r>
              <w:rPr>
                <w:sz w:val="24"/>
                <w:szCs w:val="24"/>
              </w:rPr>
              <w:t>If you sign up through The Giving Machine and select “Shanklea” as your cause, everytime you shop online from certain sites you generate a donation for your cause.</w:t>
            </w:r>
          </w:p>
          <w:p w:rsidR="00D80E5F" w:rsidRDefault="00D9580E">
            <w:pPr>
              <w:ind w:right="175"/>
              <w:jc w:val="both"/>
              <w:rPr>
                <w:sz w:val="24"/>
                <w:szCs w:val="24"/>
              </w:rPr>
            </w:pPr>
            <w:r>
              <w:rPr>
                <w:sz w:val="24"/>
                <w:szCs w:val="24"/>
              </w:rPr>
              <w:t>The Giving Machine has an available app for IPhones and is currently creating an app for Android devices.</w:t>
            </w:r>
          </w:p>
          <w:p w:rsidR="00D80E5F" w:rsidRDefault="00D9580E">
            <w:pPr>
              <w:ind w:right="175"/>
              <w:jc w:val="both"/>
              <w:rPr>
                <w:sz w:val="24"/>
                <w:szCs w:val="24"/>
              </w:rPr>
            </w:pPr>
            <w:r>
              <w:rPr>
                <w:sz w:val="24"/>
                <w:szCs w:val="24"/>
              </w:rPr>
              <w:t>The link for The Giving Machine (</w:t>
            </w:r>
            <w:hyperlink r:id="rId10">
              <w:r>
                <w:rPr>
                  <w:color w:val="1155CC"/>
                  <w:sz w:val="24"/>
                  <w:szCs w:val="24"/>
                  <w:u w:val="single"/>
                </w:rPr>
                <w:t>www.thegivingmachine.co.uk</w:t>
              </w:r>
            </w:hyperlink>
            <w:r>
              <w:rPr>
                <w:sz w:val="24"/>
                <w:szCs w:val="24"/>
              </w:rPr>
              <w:t>) is to be added to the PTFA section of the school website if HB agrees as a way to promote the service.</w:t>
            </w:r>
          </w:p>
          <w:p w:rsidR="00D80E5F" w:rsidRDefault="00D9580E">
            <w:pPr>
              <w:ind w:right="175"/>
              <w:jc w:val="both"/>
              <w:rPr>
                <w:sz w:val="24"/>
                <w:szCs w:val="24"/>
              </w:rPr>
            </w:pPr>
            <w:r>
              <w:rPr>
                <w:sz w:val="24"/>
                <w:szCs w:val="24"/>
              </w:rPr>
              <w:t>The service will be promoted through Newsletters and posters.</w:t>
            </w:r>
          </w:p>
          <w:p w:rsidR="00D80E5F" w:rsidRDefault="00D80E5F">
            <w:pPr>
              <w:ind w:right="175"/>
              <w:jc w:val="both"/>
              <w:rPr>
                <w:sz w:val="24"/>
                <w:szCs w:val="24"/>
              </w:rPr>
            </w:pPr>
          </w:p>
          <w:p w:rsidR="00D80E5F" w:rsidRDefault="00D9580E">
            <w:pPr>
              <w:ind w:right="175"/>
              <w:jc w:val="both"/>
              <w:rPr>
                <w:b/>
                <w:sz w:val="24"/>
                <w:szCs w:val="24"/>
                <w:u w:val="single"/>
              </w:rPr>
            </w:pPr>
            <w:r>
              <w:rPr>
                <w:b/>
                <w:sz w:val="24"/>
                <w:szCs w:val="24"/>
                <w:u w:val="single"/>
              </w:rPr>
              <w:t>Parental Questionnaire</w:t>
            </w:r>
          </w:p>
          <w:p w:rsidR="00D80E5F" w:rsidRDefault="00D80E5F">
            <w:pPr>
              <w:ind w:right="175"/>
              <w:jc w:val="both"/>
              <w:rPr>
                <w:b/>
                <w:sz w:val="24"/>
                <w:szCs w:val="24"/>
                <w:u w:val="single"/>
              </w:rPr>
            </w:pPr>
          </w:p>
          <w:p w:rsidR="00D80E5F" w:rsidRDefault="00D9580E">
            <w:pPr>
              <w:ind w:right="175"/>
              <w:jc w:val="both"/>
              <w:rPr>
                <w:sz w:val="24"/>
                <w:szCs w:val="24"/>
              </w:rPr>
            </w:pPr>
            <w:r>
              <w:rPr>
                <w:sz w:val="24"/>
                <w:szCs w:val="24"/>
              </w:rPr>
              <w:t xml:space="preserve">PTA UK have created a Parental Questionnaire for schools to send home, to gather information on events pupils and parents like to and would like to attend. The questionnaire encourages parental suggestions, thought and issues with PTFA events. There are also questions on </w:t>
            </w:r>
            <w:proofErr w:type="gramStart"/>
            <w:r>
              <w:rPr>
                <w:sz w:val="24"/>
                <w:szCs w:val="24"/>
              </w:rPr>
              <w:t>parents</w:t>
            </w:r>
            <w:proofErr w:type="gramEnd"/>
            <w:r>
              <w:rPr>
                <w:sz w:val="24"/>
                <w:szCs w:val="24"/>
              </w:rPr>
              <w:t xml:space="preserve"> skills and interests. </w:t>
            </w:r>
          </w:p>
          <w:p w:rsidR="00D80E5F" w:rsidRDefault="00D9580E">
            <w:pPr>
              <w:ind w:right="175"/>
              <w:jc w:val="both"/>
              <w:rPr>
                <w:sz w:val="24"/>
                <w:szCs w:val="24"/>
              </w:rPr>
            </w:pPr>
            <w:r>
              <w:rPr>
                <w:sz w:val="24"/>
                <w:szCs w:val="24"/>
              </w:rPr>
              <w:t>Angela agreed to adapt the questionnaire as all members present felt the questionnaire printed was to wordy which would put parents off responding. The questionnaire will hopefully help us create a skills matrix for parents so we have an idea of who we can call upon for future events and other fundraising routes.</w:t>
            </w:r>
          </w:p>
          <w:p w:rsidR="00D80E5F" w:rsidRDefault="00D80E5F">
            <w:pPr>
              <w:ind w:right="175"/>
              <w:jc w:val="both"/>
              <w:rPr>
                <w:b/>
                <w:sz w:val="24"/>
                <w:szCs w:val="24"/>
                <w:u w:val="single"/>
              </w:rPr>
            </w:pPr>
          </w:p>
          <w:p w:rsidR="00D80E5F" w:rsidRDefault="00D9580E">
            <w:pPr>
              <w:ind w:right="175"/>
              <w:jc w:val="both"/>
              <w:rPr>
                <w:b/>
                <w:sz w:val="24"/>
                <w:szCs w:val="24"/>
                <w:u w:val="single"/>
              </w:rPr>
            </w:pPr>
            <w:r>
              <w:rPr>
                <w:b/>
                <w:sz w:val="24"/>
                <w:szCs w:val="24"/>
                <w:u w:val="single"/>
              </w:rPr>
              <w:t>Friends Of Shanklea Newsletter</w:t>
            </w:r>
          </w:p>
          <w:p w:rsidR="00D80E5F" w:rsidRDefault="00D80E5F">
            <w:pPr>
              <w:ind w:right="175"/>
              <w:jc w:val="both"/>
              <w:rPr>
                <w:b/>
                <w:sz w:val="24"/>
                <w:szCs w:val="24"/>
                <w:u w:val="single"/>
              </w:rPr>
            </w:pPr>
          </w:p>
          <w:p w:rsidR="00D80E5F" w:rsidRDefault="00D9580E">
            <w:pPr>
              <w:ind w:right="175"/>
              <w:jc w:val="both"/>
              <w:rPr>
                <w:sz w:val="24"/>
                <w:szCs w:val="24"/>
              </w:rPr>
            </w:pPr>
            <w:r>
              <w:rPr>
                <w:sz w:val="24"/>
                <w:szCs w:val="24"/>
              </w:rPr>
              <w:t xml:space="preserve">The production of a termly newsletter is something which we have discussed on many </w:t>
            </w:r>
            <w:proofErr w:type="gramStart"/>
            <w:r>
              <w:rPr>
                <w:sz w:val="24"/>
                <w:szCs w:val="24"/>
              </w:rPr>
              <w:t>occasion</w:t>
            </w:r>
            <w:proofErr w:type="gramEnd"/>
            <w:r>
              <w:rPr>
                <w:sz w:val="24"/>
                <w:szCs w:val="24"/>
              </w:rPr>
              <w:t xml:space="preserve">. All agree it is something we should have. It is a great way to promote the FOS events we have and will be running and will be a useful tool of communication for recruiting new members and keeping pupils and parents up to date on how the funds raised are allocated and spent. </w:t>
            </w:r>
          </w:p>
          <w:p w:rsidR="00D80E5F" w:rsidRDefault="00D9580E">
            <w:pPr>
              <w:ind w:right="175"/>
              <w:jc w:val="both"/>
              <w:rPr>
                <w:sz w:val="24"/>
                <w:szCs w:val="24"/>
              </w:rPr>
            </w:pPr>
            <w:r>
              <w:rPr>
                <w:sz w:val="24"/>
                <w:szCs w:val="24"/>
              </w:rPr>
              <w:t>Angela Spedding offered to create a newsletter template. Sarah Brown will provide details on past purchases, upcoming diary dates and the FOS logo.</w:t>
            </w:r>
          </w:p>
          <w:p w:rsidR="00D80E5F" w:rsidRDefault="00D80E5F">
            <w:pPr>
              <w:ind w:right="175"/>
              <w:jc w:val="both"/>
              <w:rPr>
                <w:sz w:val="24"/>
                <w:szCs w:val="24"/>
              </w:rPr>
            </w:pPr>
          </w:p>
          <w:p w:rsidR="00D80E5F" w:rsidRDefault="00D9580E">
            <w:pPr>
              <w:ind w:right="175"/>
              <w:jc w:val="both"/>
              <w:rPr>
                <w:b/>
                <w:sz w:val="24"/>
                <w:szCs w:val="24"/>
                <w:u w:val="single"/>
              </w:rPr>
            </w:pPr>
            <w:r>
              <w:rPr>
                <w:b/>
                <w:sz w:val="24"/>
                <w:szCs w:val="24"/>
                <w:u w:val="single"/>
              </w:rPr>
              <w:t>DBS Checks</w:t>
            </w:r>
          </w:p>
          <w:p w:rsidR="00D80E5F" w:rsidRDefault="00D9580E">
            <w:pPr>
              <w:ind w:right="175"/>
              <w:jc w:val="both"/>
              <w:rPr>
                <w:sz w:val="24"/>
                <w:szCs w:val="24"/>
              </w:rPr>
            </w:pPr>
            <w:r>
              <w:rPr>
                <w:sz w:val="24"/>
                <w:szCs w:val="24"/>
              </w:rPr>
              <w:t>Members of Friends of Shanklea are required to have DBS checks completed. Sarah Brown will make contact with members who require DBS checks or who need a DBS renewal.</w:t>
            </w:r>
          </w:p>
          <w:p w:rsidR="00D80E5F" w:rsidRDefault="00D80E5F">
            <w:pPr>
              <w:ind w:right="175"/>
              <w:jc w:val="both"/>
              <w:rPr>
                <w:sz w:val="24"/>
                <w:szCs w:val="24"/>
              </w:rPr>
            </w:pPr>
          </w:p>
          <w:p w:rsidR="00D80E5F" w:rsidRDefault="00D9580E">
            <w:pPr>
              <w:ind w:right="175"/>
              <w:jc w:val="both"/>
              <w:rPr>
                <w:b/>
                <w:sz w:val="24"/>
                <w:szCs w:val="24"/>
                <w:u w:val="single"/>
              </w:rPr>
            </w:pPr>
            <w:r>
              <w:rPr>
                <w:b/>
                <w:sz w:val="24"/>
                <w:szCs w:val="24"/>
                <w:u w:val="single"/>
              </w:rPr>
              <w:t>Actions to be followed up (so far)</w:t>
            </w:r>
          </w:p>
          <w:p w:rsidR="00D80E5F" w:rsidRDefault="00D80E5F">
            <w:pPr>
              <w:ind w:right="175"/>
              <w:jc w:val="both"/>
              <w:rPr>
                <w:sz w:val="24"/>
                <w:szCs w:val="24"/>
              </w:rPr>
            </w:pPr>
          </w:p>
          <w:p w:rsidR="00D80E5F" w:rsidRDefault="00D9580E">
            <w:pPr>
              <w:numPr>
                <w:ilvl w:val="0"/>
                <w:numId w:val="1"/>
              </w:numPr>
              <w:ind w:right="175"/>
              <w:contextualSpacing/>
              <w:jc w:val="both"/>
              <w:rPr>
                <w:sz w:val="24"/>
                <w:szCs w:val="24"/>
              </w:rPr>
            </w:pPr>
            <w:r>
              <w:rPr>
                <w:sz w:val="24"/>
                <w:szCs w:val="24"/>
              </w:rPr>
              <w:t>JR to produce Halloween Disco Flyer</w:t>
            </w:r>
          </w:p>
          <w:p w:rsidR="00D80E5F" w:rsidRDefault="00D9580E">
            <w:pPr>
              <w:numPr>
                <w:ilvl w:val="0"/>
                <w:numId w:val="1"/>
              </w:numPr>
              <w:ind w:right="175"/>
              <w:contextualSpacing/>
              <w:jc w:val="both"/>
              <w:rPr>
                <w:sz w:val="24"/>
                <w:szCs w:val="24"/>
              </w:rPr>
            </w:pPr>
            <w:r>
              <w:rPr>
                <w:sz w:val="24"/>
                <w:szCs w:val="24"/>
              </w:rPr>
              <w:t>SBr to set up ticketless system for Halloween Disco</w:t>
            </w:r>
          </w:p>
          <w:p w:rsidR="00D80E5F" w:rsidRDefault="00D9580E">
            <w:pPr>
              <w:numPr>
                <w:ilvl w:val="0"/>
                <w:numId w:val="1"/>
              </w:numPr>
              <w:ind w:right="175"/>
              <w:contextualSpacing/>
              <w:jc w:val="both"/>
              <w:rPr>
                <w:sz w:val="24"/>
                <w:szCs w:val="24"/>
              </w:rPr>
            </w:pPr>
            <w:r>
              <w:rPr>
                <w:sz w:val="24"/>
                <w:szCs w:val="24"/>
              </w:rPr>
              <w:t>SW &amp; AS to purchase food and drinks to be sold at the Halloween Disco</w:t>
            </w:r>
          </w:p>
          <w:p w:rsidR="00D80E5F" w:rsidRDefault="00D9580E">
            <w:pPr>
              <w:numPr>
                <w:ilvl w:val="0"/>
                <w:numId w:val="1"/>
              </w:numPr>
              <w:ind w:right="175"/>
              <w:contextualSpacing/>
              <w:jc w:val="both"/>
              <w:rPr>
                <w:sz w:val="24"/>
                <w:szCs w:val="24"/>
              </w:rPr>
            </w:pPr>
            <w:r>
              <w:rPr>
                <w:sz w:val="24"/>
                <w:szCs w:val="24"/>
              </w:rPr>
              <w:t>All to consider stall ideas for the Christmas Fair</w:t>
            </w:r>
          </w:p>
          <w:p w:rsidR="00D80E5F" w:rsidRDefault="00D9580E">
            <w:pPr>
              <w:numPr>
                <w:ilvl w:val="0"/>
                <w:numId w:val="1"/>
              </w:numPr>
              <w:ind w:right="175"/>
              <w:contextualSpacing/>
              <w:jc w:val="both"/>
              <w:rPr>
                <w:sz w:val="24"/>
                <w:szCs w:val="24"/>
              </w:rPr>
            </w:pPr>
            <w:r>
              <w:rPr>
                <w:sz w:val="24"/>
                <w:szCs w:val="24"/>
              </w:rPr>
              <w:t>All to contact companies and source raffle prizes for Christmas Fair</w:t>
            </w:r>
          </w:p>
          <w:p w:rsidR="00D80E5F" w:rsidRDefault="00D9580E">
            <w:pPr>
              <w:numPr>
                <w:ilvl w:val="0"/>
                <w:numId w:val="1"/>
              </w:numPr>
              <w:ind w:right="175"/>
              <w:contextualSpacing/>
              <w:jc w:val="both"/>
              <w:rPr>
                <w:sz w:val="24"/>
                <w:szCs w:val="24"/>
              </w:rPr>
            </w:pPr>
            <w:r>
              <w:rPr>
                <w:sz w:val="24"/>
                <w:szCs w:val="24"/>
              </w:rPr>
              <w:t>SBr to check with MH re: Hot turkey Sandwiches and Broth to be sold at Christmas Fair</w:t>
            </w:r>
          </w:p>
          <w:p w:rsidR="00D80E5F" w:rsidRDefault="00D9580E">
            <w:pPr>
              <w:numPr>
                <w:ilvl w:val="0"/>
                <w:numId w:val="1"/>
              </w:numPr>
              <w:ind w:right="175"/>
              <w:contextualSpacing/>
              <w:jc w:val="both"/>
              <w:rPr>
                <w:sz w:val="24"/>
                <w:szCs w:val="24"/>
              </w:rPr>
            </w:pPr>
            <w:r>
              <w:rPr>
                <w:sz w:val="24"/>
                <w:szCs w:val="24"/>
              </w:rPr>
              <w:t>SBr to discuss idea of Giving Machine link to be added to PTFA section of school website.</w:t>
            </w:r>
          </w:p>
          <w:p w:rsidR="00D80E5F" w:rsidRDefault="00D9580E">
            <w:pPr>
              <w:numPr>
                <w:ilvl w:val="0"/>
                <w:numId w:val="1"/>
              </w:numPr>
              <w:ind w:right="175"/>
              <w:contextualSpacing/>
              <w:jc w:val="both"/>
              <w:rPr>
                <w:sz w:val="24"/>
                <w:szCs w:val="24"/>
              </w:rPr>
            </w:pPr>
            <w:r>
              <w:rPr>
                <w:sz w:val="24"/>
                <w:szCs w:val="24"/>
              </w:rPr>
              <w:t>AS to revise Parent Questionnaire in hope to send out within the next few weeks</w:t>
            </w:r>
          </w:p>
          <w:p w:rsidR="00D80E5F" w:rsidRDefault="00D9580E">
            <w:pPr>
              <w:numPr>
                <w:ilvl w:val="0"/>
                <w:numId w:val="1"/>
              </w:numPr>
              <w:ind w:right="175"/>
              <w:contextualSpacing/>
              <w:jc w:val="both"/>
              <w:rPr>
                <w:sz w:val="24"/>
                <w:szCs w:val="24"/>
              </w:rPr>
            </w:pPr>
            <w:r>
              <w:rPr>
                <w:sz w:val="24"/>
                <w:szCs w:val="24"/>
              </w:rPr>
              <w:t>AS to create template for Newsletter</w:t>
            </w:r>
          </w:p>
          <w:p w:rsidR="00D80E5F" w:rsidRDefault="00D9580E">
            <w:pPr>
              <w:numPr>
                <w:ilvl w:val="0"/>
                <w:numId w:val="1"/>
              </w:numPr>
              <w:ind w:right="175"/>
              <w:contextualSpacing/>
              <w:jc w:val="both"/>
              <w:rPr>
                <w:sz w:val="24"/>
                <w:szCs w:val="24"/>
              </w:rPr>
            </w:pPr>
            <w:r>
              <w:rPr>
                <w:sz w:val="24"/>
                <w:szCs w:val="24"/>
              </w:rPr>
              <w:t>SBr to check on DBS requirements and make contact with relevant members.</w:t>
            </w:r>
          </w:p>
          <w:p w:rsidR="00D80E5F" w:rsidRDefault="00D9580E">
            <w:pPr>
              <w:ind w:right="175"/>
              <w:jc w:val="both"/>
              <w:rPr>
                <w:sz w:val="24"/>
                <w:szCs w:val="24"/>
              </w:rPr>
            </w:pPr>
            <w:r>
              <w:rPr>
                <w:sz w:val="24"/>
                <w:szCs w:val="24"/>
              </w:rPr>
              <w:t xml:space="preserve"> </w:t>
            </w:r>
          </w:p>
          <w:p w:rsidR="00D80E5F" w:rsidRDefault="00D80E5F">
            <w:pPr>
              <w:ind w:right="175"/>
              <w:jc w:val="both"/>
              <w:rPr>
                <w:sz w:val="24"/>
                <w:szCs w:val="24"/>
              </w:rPr>
            </w:pPr>
          </w:p>
          <w:p w:rsidR="00D80E5F" w:rsidRDefault="00D9580E">
            <w:pPr>
              <w:ind w:right="175"/>
              <w:jc w:val="both"/>
              <w:rPr>
                <w:b/>
                <w:sz w:val="24"/>
                <w:szCs w:val="24"/>
                <w:u w:val="single"/>
              </w:rPr>
            </w:pPr>
            <w:r>
              <w:rPr>
                <w:b/>
                <w:sz w:val="24"/>
                <w:szCs w:val="24"/>
                <w:u w:val="single"/>
              </w:rPr>
              <w:t>Next meeting date</w:t>
            </w:r>
          </w:p>
          <w:p w:rsidR="00D80E5F" w:rsidRDefault="00D80E5F">
            <w:pPr>
              <w:ind w:right="175"/>
              <w:jc w:val="both"/>
              <w:rPr>
                <w:b/>
                <w:sz w:val="24"/>
                <w:szCs w:val="24"/>
                <w:u w:val="single"/>
              </w:rPr>
            </w:pPr>
          </w:p>
          <w:p w:rsidR="00D80E5F" w:rsidRDefault="00D9580E">
            <w:pPr>
              <w:ind w:right="175"/>
              <w:jc w:val="both"/>
              <w:rPr>
                <w:sz w:val="24"/>
                <w:szCs w:val="24"/>
              </w:rPr>
            </w:pPr>
            <w:r>
              <w:rPr>
                <w:sz w:val="24"/>
                <w:szCs w:val="24"/>
              </w:rPr>
              <w:t xml:space="preserve">Wednesday 1st November 2017, as we appear to struggle to accommodate all members attendance at 3.30pm meetings, a suggestion was made to meet off site later in the evening (approx 6pm) in an attempt to accommodate as many attending member s as possible. Please respond with your thoughts regarding this. </w:t>
            </w:r>
          </w:p>
          <w:p w:rsidR="00D80E5F" w:rsidRDefault="00D80E5F">
            <w:pPr>
              <w:ind w:right="175"/>
              <w:jc w:val="both"/>
              <w:rPr>
                <w:sz w:val="24"/>
                <w:szCs w:val="24"/>
              </w:rPr>
            </w:pPr>
          </w:p>
          <w:p w:rsidR="00D80E5F" w:rsidRDefault="00D80E5F">
            <w:pPr>
              <w:ind w:right="175"/>
              <w:jc w:val="both"/>
              <w:rPr>
                <w:sz w:val="24"/>
                <w:szCs w:val="24"/>
                <w:u w:val="single"/>
              </w:rPr>
            </w:pPr>
          </w:p>
          <w:p w:rsidR="00D80E5F" w:rsidRDefault="00D80E5F">
            <w:pPr>
              <w:ind w:right="175"/>
              <w:jc w:val="both"/>
              <w:rPr>
                <w:sz w:val="24"/>
                <w:szCs w:val="24"/>
              </w:rPr>
            </w:pPr>
          </w:p>
          <w:p w:rsidR="00D80E5F" w:rsidRDefault="00D80E5F">
            <w:pPr>
              <w:ind w:right="175"/>
              <w:jc w:val="both"/>
              <w:rPr>
                <w:sz w:val="24"/>
                <w:szCs w:val="24"/>
              </w:rPr>
            </w:pPr>
          </w:p>
          <w:p w:rsidR="00D80E5F" w:rsidRDefault="00D80E5F">
            <w:pPr>
              <w:ind w:right="175"/>
              <w:jc w:val="both"/>
              <w:rPr>
                <w:sz w:val="24"/>
                <w:szCs w:val="24"/>
              </w:rPr>
            </w:pPr>
          </w:p>
          <w:p w:rsidR="00D80E5F" w:rsidRDefault="00D80E5F">
            <w:pPr>
              <w:ind w:right="175"/>
              <w:jc w:val="both"/>
              <w:rPr>
                <w:sz w:val="24"/>
                <w:szCs w:val="24"/>
              </w:rPr>
            </w:pPr>
          </w:p>
          <w:p w:rsidR="00D80E5F" w:rsidRDefault="00D80E5F">
            <w:pPr>
              <w:ind w:right="175"/>
              <w:jc w:val="both"/>
              <w:rPr>
                <w:sz w:val="24"/>
                <w:szCs w:val="24"/>
              </w:rPr>
            </w:pPr>
          </w:p>
          <w:p w:rsidR="00D80E5F" w:rsidRDefault="00D80E5F">
            <w:pPr>
              <w:ind w:right="175"/>
              <w:jc w:val="both"/>
              <w:rPr>
                <w:sz w:val="24"/>
                <w:szCs w:val="24"/>
              </w:rPr>
            </w:pPr>
          </w:p>
          <w:p w:rsidR="00D80E5F" w:rsidRDefault="00D80E5F">
            <w:pPr>
              <w:ind w:right="175"/>
              <w:jc w:val="both"/>
              <w:rPr>
                <w:sz w:val="24"/>
                <w:szCs w:val="24"/>
              </w:rPr>
            </w:pPr>
          </w:p>
          <w:p w:rsidR="00D80E5F" w:rsidRDefault="00D80E5F">
            <w:pPr>
              <w:ind w:right="175"/>
              <w:jc w:val="both"/>
              <w:rPr>
                <w:sz w:val="24"/>
                <w:szCs w:val="24"/>
              </w:rPr>
            </w:pPr>
          </w:p>
          <w:p w:rsidR="00D80E5F" w:rsidRDefault="00D80E5F">
            <w:pPr>
              <w:ind w:right="175"/>
              <w:jc w:val="both"/>
              <w:rPr>
                <w:sz w:val="24"/>
                <w:szCs w:val="24"/>
              </w:rPr>
            </w:pPr>
          </w:p>
          <w:p w:rsidR="00D80E5F" w:rsidRDefault="00D9580E">
            <w:pPr>
              <w:ind w:right="175"/>
              <w:jc w:val="both"/>
              <w:rPr>
                <w:sz w:val="24"/>
                <w:szCs w:val="24"/>
              </w:rPr>
            </w:pPr>
            <w:r>
              <w:rPr>
                <w:sz w:val="24"/>
                <w:szCs w:val="24"/>
              </w:rPr>
              <w:t xml:space="preserve">    </w:t>
            </w:r>
          </w:p>
          <w:p w:rsidR="00D80E5F" w:rsidRDefault="00D80E5F">
            <w:pPr>
              <w:ind w:right="175"/>
              <w:jc w:val="both"/>
              <w:rPr>
                <w:sz w:val="24"/>
                <w:szCs w:val="24"/>
              </w:rPr>
            </w:pPr>
          </w:p>
          <w:p w:rsidR="00D80E5F" w:rsidRDefault="00D80E5F">
            <w:pPr>
              <w:ind w:right="175"/>
              <w:jc w:val="both"/>
              <w:rPr>
                <w:sz w:val="24"/>
                <w:szCs w:val="24"/>
              </w:rPr>
            </w:pPr>
          </w:p>
          <w:p w:rsidR="00D80E5F" w:rsidRDefault="00D80E5F">
            <w:pPr>
              <w:ind w:right="175"/>
              <w:jc w:val="both"/>
              <w:rPr>
                <w:sz w:val="24"/>
                <w:szCs w:val="24"/>
              </w:rPr>
            </w:pPr>
          </w:p>
          <w:p w:rsidR="00D80E5F" w:rsidRDefault="00D9580E">
            <w:pPr>
              <w:ind w:right="175"/>
              <w:jc w:val="both"/>
              <w:rPr>
                <w:sz w:val="24"/>
                <w:szCs w:val="24"/>
              </w:rPr>
            </w:pPr>
            <w:r>
              <w:rPr>
                <w:sz w:val="24"/>
                <w:szCs w:val="24"/>
              </w:rPr>
              <w:t xml:space="preserve"> </w:t>
            </w:r>
          </w:p>
        </w:tc>
        <w:tc>
          <w:tcPr>
            <w:tcW w:w="993" w:type="dxa"/>
            <w:tcBorders>
              <w:left w:val="single" w:sz="4" w:space="0" w:color="000000"/>
            </w:tcBorders>
          </w:tcPr>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80E5F">
            <w:pPr>
              <w:jc w:val="center"/>
              <w:rPr>
                <w:b/>
                <w:sz w:val="24"/>
                <w:szCs w:val="24"/>
              </w:rPr>
            </w:pPr>
          </w:p>
          <w:p w:rsidR="00D80E5F" w:rsidRDefault="00D9580E">
            <w:pPr>
              <w:jc w:val="center"/>
              <w:rPr>
                <w:b/>
                <w:sz w:val="24"/>
                <w:szCs w:val="24"/>
              </w:rPr>
            </w:pPr>
            <w:r>
              <w:rPr>
                <w:b/>
                <w:sz w:val="24"/>
                <w:szCs w:val="24"/>
              </w:rPr>
              <w:t xml:space="preserve"> </w:t>
            </w:r>
          </w:p>
        </w:tc>
      </w:tr>
      <w:tr w:rsidR="00D80E5F">
        <w:tc>
          <w:tcPr>
            <w:tcW w:w="8613" w:type="dxa"/>
            <w:tcBorders>
              <w:right w:val="single" w:sz="4" w:space="0" w:color="000000"/>
            </w:tcBorders>
          </w:tcPr>
          <w:p w:rsidR="00D80E5F" w:rsidRDefault="00D80E5F">
            <w:pPr>
              <w:ind w:right="175"/>
              <w:jc w:val="both"/>
              <w:rPr>
                <w:sz w:val="24"/>
                <w:szCs w:val="24"/>
                <w:u w:val="single"/>
              </w:rPr>
            </w:pPr>
          </w:p>
          <w:p w:rsidR="00D80E5F" w:rsidRDefault="00D80E5F">
            <w:pPr>
              <w:ind w:right="175"/>
              <w:jc w:val="both"/>
              <w:rPr>
                <w:sz w:val="24"/>
                <w:szCs w:val="24"/>
                <w:u w:val="single"/>
              </w:rPr>
            </w:pPr>
          </w:p>
        </w:tc>
        <w:tc>
          <w:tcPr>
            <w:tcW w:w="993" w:type="dxa"/>
            <w:tcBorders>
              <w:left w:val="single" w:sz="4" w:space="0" w:color="000000"/>
            </w:tcBorders>
          </w:tcPr>
          <w:p w:rsidR="00D80E5F" w:rsidRDefault="00D80E5F">
            <w:pPr>
              <w:jc w:val="center"/>
              <w:rPr>
                <w:b/>
                <w:sz w:val="24"/>
                <w:szCs w:val="24"/>
              </w:rPr>
            </w:pPr>
          </w:p>
        </w:tc>
      </w:tr>
    </w:tbl>
    <w:p w:rsidR="00D80E5F" w:rsidRDefault="00D80E5F">
      <w:pPr>
        <w:spacing w:after="0" w:line="240" w:lineRule="auto"/>
        <w:rPr>
          <w:sz w:val="24"/>
          <w:szCs w:val="24"/>
        </w:rPr>
      </w:pPr>
    </w:p>
    <w:p w:rsidR="00D80E5F" w:rsidRDefault="00D80E5F">
      <w:pPr>
        <w:spacing w:after="0" w:line="240" w:lineRule="auto"/>
        <w:rPr>
          <w:sz w:val="24"/>
          <w:szCs w:val="24"/>
        </w:rPr>
      </w:pPr>
    </w:p>
    <w:p w:rsidR="00D80E5F" w:rsidRDefault="00D80E5F">
      <w:pPr>
        <w:spacing w:after="0" w:line="240" w:lineRule="auto"/>
        <w:rPr>
          <w:sz w:val="24"/>
          <w:szCs w:val="24"/>
        </w:rPr>
      </w:pPr>
    </w:p>
    <w:p w:rsidR="00D80E5F" w:rsidRDefault="00D80E5F">
      <w:pPr>
        <w:spacing w:after="0" w:line="240" w:lineRule="auto"/>
        <w:rPr>
          <w:sz w:val="24"/>
          <w:szCs w:val="24"/>
        </w:rPr>
      </w:pPr>
    </w:p>
    <w:p w:rsidR="00D80E5F" w:rsidRDefault="00D80E5F">
      <w:pPr>
        <w:spacing w:after="0" w:line="240" w:lineRule="auto"/>
        <w:rPr>
          <w:sz w:val="24"/>
          <w:szCs w:val="24"/>
        </w:rPr>
      </w:pPr>
    </w:p>
    <w:p w:rsidR="00D80E5F" w:rsidRDefault="00D80E5F">
      <w:pPr>
        <w:spacing w:after="0" w:line="240" w:lineRule="auto"/>
        <w:rPr>
          <w:sz w:val="24"/>
          <w:szCs w:val="24"/>
        </w:rPr>
      </w:pPr>
    </w:p>
    <w:sectPr w:rsidR="00D80E5F">
      <w:footerReference w:type="default" r:id="rId11"/>
      <w:pgSz w:w="11906" w:h="16838"/>
      <w:pgMar w:top="567" w:right="1440" w:bottom="284"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0E" w:rsidRDefault="00D9580E">
      <w:pPr>
        <w:spacing w:after="0" w:line="240" w:lineRule="auto"/>
      </w:pPr>
      <w:r>
        <w:separator/>
      </w:r>
    </w:p>
  </w:endnote>
  <w:endnote w:type="continuationSeparator" w:id="0">
    <w:p w:rsidR="00D9580E" w:rsidRDefault="00D9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5F" w:rsidRDefault="00D9580E">
    <w:pPr>
      <w:tabs>
        <w:tab w:val="center" w:pos="4513"/>
        <w:tab w:val="right" w:pos="9026"/>
      </w:tabs>
      <w:spacing w:after="0" w:line="240" w:lineRule="auto"/>
      <w:jc w:val="right"/>
      <w:rPr>
        <w:sz w:val="16"/>
        <w:szCs w:val="16"/>
      </w:rPr>
    </w:pPr>
    <w:r>
      <w:rPr>
        <w:sz w:val="16"/>
        <w:szCs w:val="16"/>
      </w:rPr>
      <w:fldChar w:fldCharType="begin"/>
    </w:r>
    <w:r>
      <w:rPr>
        <w:sz w:val="16"/>
        <w:szCs w:val="16"/>
      </w:rPr>
      <w:instrText>PAGE</w:instrText>
    </w:r>
    <w:r>
      <w:rPr>
        <w:sz w:val="16"/>
        <w:szCs w:val="16"/>
      </w:rPr>
      <w:fldChar w:fldCharType="separate"/>
    </w:r>
    <w:r w:rsidR="004A5D39">
      <w:rPr>
        <w:noProof/>
        <w:sz w:val="16"/>
        <w:szCs w:val="16"/>
      </w:rPr>
      <w:t>1</w:t>
    </w:r>
    <w:r>
      <w:rPr>
        <w:sz w:val="16"/>
        <w:szCs w:val="16"/>
      </w:rPr>
      <w:fldChar w:fldCharType="end"/>
    </w:r>
    <w:r>
      <w:rPr>
        <w:sz w:val="16"/>
        <w:szCs w:val="16"/>
      </w:rPr>
      <w:t xml:space="preserve"> of 3</w:t>
    </w:r>
  </w:p>
  <w:p w:rsidR="00D80E5F" w:rsidRDefault="00D80E5F">
    <w:pPr>
      <w:tabs>
        <w:tab w:val="center" w:pos="4513"/>
        <w:tab w:val="right" w:pos="9026"/>
      </w:tabs>
      <w:spacing w:after="567" w:line="240" w:lineRule="auto"/>
      <w:jc w:val="right"/>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0E" w:rsidRDefault="00D9580E">
      <w:pPr>
        <w:spacing w:after="0" w:line="240" w:lineRule="auto"/>
      </w:pPr>
      <w:r>
        <w:separator/>
      </w:r>
    </w:p>
  </w:footnote>
  <w:footnote w:type="continuationSeparator" w:id="0">
    <w:p w:rsidR="00D9580E" w:rsidRDefault="00D95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EA1"/>
    <w:multiLevelType w:val="multilevel"/>
    <w:tmpl w:val="055E3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6E726F"/>
    <w:multiLevelType w:val="multilevel"/>
    <w:tmpl w:val="98E40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0E5F"/>
    <w:rsid w:val="00220699"/>
    <w:rsid w:val="004A5D39"/>
    <w:rsid w:val="00D80E5F"/>
    <w:rsid w:val="00D9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20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20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givingmachine.co.uk"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Sarah</dc:creator>
  <cp:lastModifiedBy>Andrew King</cp:lastModifiedBy>
  <cp:revision>2</cp:revision>
  <dcterms:created xsi:type="dcterms:W3CDTF">2017-09-25T09:16:00Z</dcterms:created>
  <dcterms:modified xsi:type="dcterms:W3CDTF">2017-09-25T09:16:00Z</dcterms:modified>
</cp:coreProperties>
</file>